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39A66" w14:textId="77777777" w:rsidR="00FD0BC5" w:rsidRPr="00063E0D" w:rsidRDefault="00FD0BC5" w:rsidP="00FD0BC5">
      <w:pPr>
        <w:rPr>
          <w:kern w:val="2"/>
        </w:rPr>
      </w:pPr>
      <w:bookmarkStart w:id="0" w:name="_Toc303331445"/>
      <w:r w:rsidRPr="00063E0D">
        <w:rPr>
          <w:noProof/>
          <w:kern w:val="2"/>
          <w:lang w:eastAsia="en-AU"/>
        </w:rPr>
        <mc:AlternateContent>
          <mc:Choice Requires="wps">
            <w:drawing>
              <wp:anchor distT="0" distB="0" distL="114300" distR="114300" simplePos="0" relativeHeight="251660288" behindDoc="0" locked="0" layoutInCell="1" allowOverlap="1" wp14:anchorId="7FE16B0F" wp14:editId="20B28A08">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102A655" w14:textId="10FE1807" w:rsidR="00FD0BC5" w:rsidRPr="002D67BF" w:rsidRDefault="002B71C9" w:rsidP="00FD0BC5">
                            <w:pPr>
                              <w:spacing w:before="40" w:after="40"/>
                              <w:jc w:val="center"/>
                              <w:rPr>
                                <w:color w:val="FF0000"/>
                                <w:sz w:val="10"/>
                                <w:szCs w:val="10"/>
                              </w:rPr>
                            </w:pPr>
                            <w:r>
                              <w:rPr>
                                <w:noProof/>
                                <w:color w:val="FF0000"/>
                                <w:sz w:val="10"/>
                                <w:szCs w:val="10"/>
                              </w:rPr>
                              <w:drawing>
                                <wp:inline distT="0" distB="0" distL="0" distR="0" wp14:anchorId="7EEC8B0C" wp14:editId="34471FF2">
                                  <wp:extent cx="795020" cy="59753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7">
                                            <a:extLst>
                                              <a:ext uri="{28A0092B-C50C-407E-A947-70E740481C1C}">
                                                <a14:useLocalDpi xmlns:a14="http://schemas.microsoft.com/office/drawing/2010/main" val="0"/>
                                              </a:ext>
                                            </a:extLst>
                                          </a:blip>
                                          <a:stretch>
                                            <a:fillRect/>
                                          </a:stretch>
                                        </pic:blipFill>
                                        <pic:spPr>
                                          <a:xfrm>
                                            <a:off x="0" y="0"/>
                                            <a:ext cx="795020" cy="59753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E16B0F" id="Rectangle 10" o:spid="_x0000_s1026" style="position:absolute;margin-left:369.1pt;margin-top:15.05pt;width:63.15pt;height:5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" filled="f" stroked="f" strokeweight=".5pt">
                <v:textbox inset="0,0,0,0">
                  <w:txbxContent>
                    <w:p w14:paraId="5102A655" w14:textId="10FE1807" w:rsidR="00FD0BC5" w:rsidRPr="002D67BF" w:rsidRDefault="002B71C9" w:rsidP="00FD0BC5">
                      <w:pPr>
                        <w:spacing w:before="40" w:after="40"/>
                        <w:jc w:val="center"/>
                        <w:rPr>
                          <w:color w:val="FF0000"/>
                          <w:sz w:val="10"/>
                          <w:szCs w:val="10"/>
                        </w:rPr>
                      </w:pPr>
                      <w:r>
                        <w:rPr>
                          <w:noProof/>
                          <w:color w:val="FF0000"/>
                          <w:sz w:val="10"/>
                          <w:szCs w:val="10"/>
                        </w:rPr>
                        <w:drawing>
                          <wp:inline distT="0" distB="0" distL="0" distR="0" wp14:anchorId="7EEC8B0C" wp14:editId="34471FF2">
                            <wp:extent cx="795020" cy="59753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7">
                                      <a:extLst>
                                        <a:ext uri="{28A0092B-C50C-407E-A947-70E740481C1C}">
                                          <a14:useLocalDpi xmlns:a14="http://schemas.microsoft.com/office/drawing/2010/main" val="0"/>
                                        </a:ext>
                                      </a:extLst>
                                    </a:blip>
                                    <a:stretch>
                                      <a:fillRect/>
                                    </a:stretch>
                                  </pic:blipFill>
                                  <pic:spPr>
                                    <a:xfrm>
                                      <a:off x="0" y="0"/>
                                      <a:ext cx="795020" cy="597535"/>
                                    </a:xfrm>
                                    <a:prstGeom prst="rect">
                                      <a:avLst/>
                                    </a:prstGeom>
                                  </pic:spPr>
                                </pic:pic>
                              </a:graphicData>
                            </a:graphic>
                          </wp:inline>
                        </w:drawing>
                      </w:r>
                    </w:p>
                  </w:txbxContent>
                </v:textbox>
              </v:rect>
            </w:pict>
          </mc:Fallback>
        </mc:AlternateContent>
      </w:r>
      <w:r w:rsidRPr="00063E0D">
        <w:rPr>
          <w:noProof/>
          <w:kern w:val="2"/>
          <w:lang w:eastAsia="en-AU"/>
        </w:rPr>
        <w:drawing>
          <wp:inline distT="0" distB="0" distL="0" distR="0" wp14:anchorId="5E5E834F" wp14:editId="6AE05C24">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Pr="00063E0D">
        <w:rPr>
          <w:rStyle w:val="Heading1Char"/>
          <w:noProof/>
          <w:kern w:val="2"/>
          <w:lang w:val="en-AU" w:eastAsia="en-AU"/>
        </w:rPr>
        <mc:AlternateContent>
          <mc:Choice Requires="wps">
            <w:drawing>
              <wp:anchor distT="0" distB="0" distL="114300" distR="114300" simplePos="0" relativeHeight="251659264" behindDoc="0" locked="1" layoutInCell="1" allowOverlap="1" wp14:anchorId="3C3BC73E" wp14:editId="46C7166E">
                <wp:simplePos x="0" y="0"/>
                <wp:positionH relativeFrom="page">
                  <wp:posOffset>975360</wp:posOffset>
                </wp:positionH>
                <wp:positionV relativeFrom="page">
                  <wp:posOffset>693420</wp:posOffset>
                </wp:positionV>
                <wp:extent cx="3307080" cy="10661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7080" cy="1066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0CBA8" w14:textId="1ACD2C36" w:rsidR="00FD0BC5" w:rsidRPr="00FD0BC5" w:rsidRDefault="002B71C9" w:rsidP="00FD0BC5">
                            <w:pPr>
                              <w:pStyle w:val="Heading1"/>
                              <w:rPr>
                                <w:rFonts w:ascii="Calibri" w:eastAsia="Calibri" w:hAnsi="Calibri" w:cs="Calibri"/>
                                <w:b w:val="0"/>
                                <w:color w:val="FFFFFF" w:themeColor="background1"/>
                                <w:sz w:val="32"/>
                              </w:rPr>
                            </w:pPr>
                            <w:r>
                              <w:rPr>
                                <w:rFonts w:ascii="Calibri" w:eastAsia="Calibri" w:hAnsi="Calibri" w:cs="Calibri"/>
                                <w:b w:val="0"/>
                                <w:color w:val="FFFFFF" w:themeColor="background1"/>
                                <w:sz w:val="32"/>
                              </w:rPr>
                              <w:t>St Clement of Rome Catholic Primary</w:t>
                            </w:r>
                          </w:p>
                          <w:p w14:paraId="4481C1AD" w14:textId="1E226401" w:rsidR="00FD0BC5" w:rsidRPr="00AE4138" w:rsidRDefault="00AE4138" w:rsidP="00FD0BC5">
                            <w:pPr>
                              <w:rPr>
                                <w:rFonts w:ascii="Calibri" w:eastAsia="Calibri" w:hAnsi="Calibri" w:cs="Calibri"/>
                                <w:color w:val="FFFFFF" w:themeColor="background1"/>
                                <w:sz w:val="40"/>
                                <w:szCs w:val="40"/>
                              </w:rPr>
                            </w:pPr>
                            <w:r>
                              <w:rPr>
                                <w:rFonts w:ascii="Calibri" w:eastAsia="Calibri" w:hAnsi="Calibri" w:cs="Calibri"/>
                                <w:b/>
                                <w:color w:val="FFFFFF"/>
                                <w:sz w:val="40"/>
                                <w:szCs w:val="40"/>
                              </w:rPr>
                              <w:t>Curriculum Plan</w:t>
                            </w:r>
                          </w:p>
                          <w:p w14:paraId="40EFD4ED" w14:textId="77777777" w:rsidR="00FD0BC5" w:rsidRPr="00FD0BC5" w:rsidRDefault="00FD0BC5" w:rsidP="00FD0BC5">
                            <w:pPr>
                              <w:rPr>
                                <w:lang w:val="en-US"/>
                              </w:rPr>
                            </w:pP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BC73E" id="Rectangle 3" o:spid="_x0000_s1027" style="position:absolute;margin-left:76.8pt;margin-top:54.6pt;width:260.4pt;height:8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" filled="f" stroked="f">
                <v:textbox inset="4mm,3mm,2mm,0">
                  <w:txbxContent>
                    <w:p w14:paraId="27B0CBA8" w14:textId="1ACD2C36" w:rsidR="00FD0BC5" w:rsidRPr="00FD0BC5" w:rsidRDefault="002B71C9" w:rsidP="00FD0BC5">
                      <w:pPr>
                        <w:pStyle w:val="Heading1"/>
                        <w:rPr>
                          <w:rFonts w:ascii="Calibri" w:eastAsia="Calibri" w:hAnsi="Calibri" w:cs="Calibri"/>
                          <w:b w:val="0"/>
                          <w:color w:val="FFFFFF" w:themeColor="background1"/>
                          <w:sz w:val="32"/>
                        </w:rPr>
                      </w:pPr>
                      <w:r>
                        <w:rPr>
                          <w:rFonts w:ascii="Calibri" w:eastAsia="Calibri" w:hAnsi="Calibri" w:cs="Calibri"/>
                          <w:b w:val="0"/>
                          <w:color w:val="FFFFFF" w:themeColor="background1"/>
                          <w:sz w:val="32"/>
                        </w:rPr>
                        <w:t>St Clement of Rome Catholic Primary</w:t>
                      </w:r>
                    </w:p>
                    <w:p w14:paraId="4481C1AD" w14:textId="1E226401" w:rsidR="00FD0BC5" w:rsidRPr="00AE4138" w:rsidRDefault="00AE4138" w:rsidP="00FD0BC5">
                      <w:pPr>
                        <w:rPr>
                          <w:rFonts w:ascii="Calibri" w:eastAsia="Calibri" w:hAnsi="Calibri" w:cs="Calibri"/>
                          <w:color w:val="FFFFFF" w:themeColor="background1"/>
                          <w:sz w:val="40"/>
                          <w:szCs w:val="40"/>
                        </w:rPr>
                      </w:pPr>
                      <w:r>
                        <w:rPr>
                          <w:rFonts w:ascii="Calibri" w:eastAsia="Calibri" w:hAnsi="Calibri" w:cs="Calibri"/>
                          <w:b/>
                          <w:color w:val="FFFFFF"/>
                          <w:sz w:val="40"/>
                          <w:szCs w:val="40"/>
                        </w:rPr>
                        <w:t>Curriculum Plan</w:t>
                      </w:r>
                    </w:p>
                    <w:p w14:paraId="40EFD4ED" w14:textId="77777777" w:rsidR="00FD0BC5" w:rsidRPr="00FD0BC5" w:rsidRDefault="00FD0BC5" w:rsidP="00FD0BC5">
                      <w:pPr>
                        <w:rPr>
                          <w:lang w:val="en-US"/>
                        </w:rPr>
                      </w:pPr>
                    </w:p>
                  </w:txbxContent>
                </v:textbox>
                <w10:wrap anchorx="page" anchory="page"/>
                <w10:anchorlock/>
              </v:rect>
            </w:pict>
          </mc:Fallback>
        </mc:AlternateContent>
      </w:r>
      <w:bookmarkEnd w:id="0"/>
    </w:p>
    <w:p w14:paraId="5E67138B" w14:textId="73B66D0B" w:rsidR="002D5A73" w:rsidRPr="00863569" w:rsidRDefault="002B71C9" w:rsidP="00DD5441">
      <w:pPr>
        <w:pStyle w:val="BodyText"/>
        <w:spacing w:before="240"/>
        <w:rPr>
          <w:lang w:eastAsia="en-AU"/>
        </w:rPr>
      </w:pPr>
      <w:r>
        <w:rPr>
          <w:rFonts w:ascii="Calibri" w:eastAsia="MS Mincho" w:hAnsi="Calibri" w:cs="Times New Roman"/>
          <w:color w:val="595959"/>
        </w:rPr>
        <w:t xml:space="preserve">St Clement of Rome Catholic Primary </w:t>
      </w:r>
      <w:r w:rsidR="002D5A73" w:rsidRPr="00863569">
        <w:rPr>
          <w:lang w:eastAsia="en-AU"/>
        </w:rPr>
        <w:t xml:space="preserve">is a </w:t>
      </w:r>
      <w:r w:rsidR="00DD5441" w:rsidRPr="00863569">
        <w:rPr>
          <w:lang w:eastAsia="en-AU"/>
        </w:rPr>
        <w:t>s</w:t>
      </w:r>
      <w:r w:rsidR="002D5A73" w:rsidRPr="00863569">
        <w:rPr>
          <w:lang w:eastAsia="en-AU"/>
        </w:rPr>
        <w:t>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 and uprightness of life.</w:t>
      </w:r>
    </w:p>
    <w:p w14:paraId="3365A931" w14:textId="759AF48B" w:rsidR="002D5A73" w:rsidRPr="006676F6" w:rsidRDefault="002D5A73" w:rsidP="006A6B51">
      <w:pPr>
        <w:pStyle w:val="Heading1"/>
        <w:rPr>
          <w:rFonts w:asciiTheme="minorHAnsi" w:eastAsia="Calibri" w:hAnsiTheme="minorHAnsi" w:cstheme="minorHAnsi"/>
          <w:b w:val="0"/>
          <w:sz w:val="32"/>
          <w:lang w:eastAsia="en-AU"/>
        </w:rPr>
      </w:pPr>
      <w:r w:rsidRPr="006676F6">
        <w:rPr>
          <w:rFonts w:asciiTheme="minorHAnsi" w:eastAsia="Calibri" w:hAnsiTheme="minorHAnsi" w:cstheme="minorHAnsi"/>
          <w:b w:val="0"/>
          <w:sz w:val="32"/>
          <w:lang w:eastAsia="en-AU"/>
        </w:rPr>
        <w:t>Cur</w:t>
      </w:r>
      <w:r w:rsidR="006676F6">
        <w:rPr>
          <w:rFonts w:asciiTheme="minorHAnsi" w:eastAsia="Calibri" w:hAnsiTheme="minorHAnsi" w:cstheme="minorHAnsi"/>
          <w:b w:val="0"/>
          <w:sz w:val="32"/>
          <w:lang w:eastAsia="en-AU"/>
        </w:rPr>
        <w:t>riculum and learning p</w:t>
      </w:r>
      <w:r w:rsidR="00AE4138" w:rsidRPr="006676F6">
        <w:rPr>
          <w:rFonts w:asciiTheme="minorHAnsi" w:eastAsia="Calibri" w:hAnsiTheme="minorHAnsi" w:cstheme="minorHAnsi"/>
          <w:b w:val="0"/>
          <w:sz w:val="32"/>
          <w:lang w:eastAsia="en-AU"/>
        </w:rPr>
        <w:t>olicy</w:t>
      </w:r>
    </w:p>
    <w:p w14:paraId="6FE4E86C" w14:textId="77777777" w:rsidR="002D5A73" w:rsidRPr="006676F6" w:rsidRDefault="002D5A73" w:rsidP="006A6B51">
      <w:pPr>
        <w:pStyle w:val="Heading2"/>
        <w:rPr>
          <w:rFonts w:eastAsia="Calibri"/>
          <w:sz w:val="26"/>
          <w:lang w:eastAsia="en-AU"/>
        </w:rPr>
      </w:pPr>
      <w:r w:rsidRPr="006676F6">
        <w:rPr>
          <w:rFonts w:eastAsia="Calibri"/>
          <w:sz w:val="26"/>
          <w:lang w:eastAsia="en-AU"/>
        </w:rPr>
        <w:t>Vision</w:t>
      </w:r>
    </w:p>
    <w:p w14:paraId="5D9B79E1" w14:textId="77777777" w:rsidR="002B71C9" w:rsidRDefault="002B71C9" w:rsidP="002B71C9">
      <w:pPr>
        <w:spacing w:line="276" w:lineRule="auto"/>
        <w:jc w:val="both"/>
        <w:rPr>
          <w:rFonts w:ascii="Calibri" w:eastAsia="Corbel" w:hAnsi="Calibri" w:cs="Calibri"/>
          <w:color w:val="595959" w:themeColor="text1" w:themeTint="A6"/>
          <w:sz w:val="21"/>
          <w:szCs w:val="21"/>
        </w:rPr>
      </w:pPr>
      <w:r w:rsidRPr="002B71C9">
        <w:rPr>
          <w:rFonts w:ascii="Calibri" w:eastAsia="Corbel" w:hAnsi="Calibri" w:cs="Calibri"/>
          <w:color w:val="595959" w:themeColor="text1" w:themeTint="A6"/>
          <w:sz w:val="21"/>
          <w:szCs w:val="21"/>
        </w:rPr>
        <w:t xml:space="preserve">Anchored by our Catholic Faith, we empower every learner to express their creative courage to redefine our world. </w:t>
      </w:r>
    </w:p>
    <w:p w14:paraId="1AC3280E" w14:textId="77777777" w:rsidR="002B71C9" w:rsidRDefault="002B71C9" w:rsidP="006A6B51">
      <w:pPr>
        <w:pStyle w:val="Heading2"/>
        <w:rPr>
          <w:rFonts w:ascii="Calibri" w:hAnsi="Calibri" w:cs="Times New Roman"/>
          <w:color w:val="595959"/>
          <w:kern w:val="2"/>
          <w:sz w:val="21"/>
          <w:szCs w:val="24"/>
        </w:rPr>
      </w:pPr>
    </w:p>
    <w:p w14:paraId="3797C4C5" w14:textId="21C4ECF5" w:rsidR="002D5A73" w:rsidRPr="006676F6" w:rsidRDefault="002D5A73" w:rsidP="006A6B51">
      <w:pPr>
        <w:pStyle w:val="Heading2"/>
        <w:rPr>
          <w:rFonts w:eastAsia="Calibri"/>
          <w:sz w:val="26"/>
          <w:lang w:eastAsia="en-AU"/>
        </w:rPr>
      </w:pPr>
      <w:r w:rsidRPr="006676F6">
        <w:rPr>
          <w:rFonts w:eastAsia="Calibri"/>
          <w:sz w:val="26"/>
          <w:lang w:eastAsia="en-AU"/>
        </w:rPr>
        <w:t>Mission</w:t>
      </w:r>
    </w:p>
    <w:p w14:paraId="12B0A843" w14:textId="75D4CC96" w:rsidR="002B71C9" w:rsidRDefault="002B71C9" w:rsidP="002B71C9">
      <w:pPr>
        <w:pStyle w:val="Heading2"/>
        <w:rPr>
          <w:rFonts w:ascii="Calibri" w:hAnsi="Calibri" w:cs="Times New Roman"/>
          <w:b w:val="0"/>
          <w:color w:val="595959"/>
          <w:kern w:val="2"/>
          <w:sz w:val="21"/>
          <w:szCs w:val="24"/>
        </w:rPr>
      </w:pPr>
      <w:r w:rsidRPr="002B71C9">
        <w:rPr>
          <w:rFonts w:ascii="Calibri" w:hAnsi="Calibri" w:cs="Times New Roman"/>
          <w:b w:val="0"/>
          <w:color w:val="595959"/>
          <w:sz w:val="21"/>
        </w:rPr>
        <w:t xml:space="preserve">St Clement of Rome Catholic Primary </w:t>
      </w:r>
      <w:r w:rsidRPr="002B71C9">
        <w:rPr>
          <w:rFonts w:ascii="Calibri" w:hAnsi="Calibri" w:cs="Times New Roman"/>
          <w:b w:val="0"/>
          <w:color w:val="595959"/>
          <w:kern w:val="2"/>
          <w:sz w:val="21"/>
          <w:szCs w:val="24"/>
        </w:rPr>
        <w:t xml:space="preserve">is committed to providing educational opportunities that actively welcome, engage, inspire and challenge all students to learn in a safe and enlivening Catholic environment. </w:t>
      </w:r>
    </w:p>
    <w:p w14:paraId="7FB98B4D" w14:textId="77777777" w:rsidR="002B71C9" w:rsidRPr="002B71C9" w:rsidRDefault="002B71C9" w:rsidP="002B71C9"/>
    <w:p w14:paraId="2E83D078" w14:textId="55D90272" w:rsidR="002D5A73" w:rsidRPr="006676F6" w:rsidRDefault="00AE4138" w:rsidP="006A6B51">
      <w:pPr>
        <w:pStyle w:val="Heading2"/>
        <w:rPr>
          <w:rFonts w:eastAsia="Calibri"/>
          <w:sz w:val="26"/>
          <w:lang w:eastAsia="en-AU"/>
        </w:rPr>
      </w:pPr>
      <w:r w:rsidRPr="006676F6">
        <w:rPr>
          <w:rFonts w:eastAsia="Calibri"/>
          <w:sz w:val="26"/>
          <w:lang w:eastAsia="en-AU"/>
        </w:rPr>
        <w:t>Purpose</w:t>
      </w:r>
    </w:p>
    <w:p w14:paraId="11CF4933" w14:textId="51FA3A9A" w:rsidR="002B71C9" w:rsidRPr="002B71C9" w:rsidRDefault="002B71C9" w:rsidP="002B71C9">
      <w:pPr>
        <w:spacing w:before="240" w:after="60" w:line="276" w:lineRule="auto"/>
        <w:rPr>
          <w:rFonts w:ascii="Corbel" w:eastAsia="Corbel" w:hAnsi="Corbel" w:cs="Corbel"/>
          <w:color w:val="595959" w:themeColor="text1" w:themeTint="A6"/>
        </w:rPr>
      </w:pPr>
      <w:r w:rsidRPr="002B71C9">
        <w:rPr>
          <w:rFonts w:ascii="Corbel" w:eastAsia="Corbel" w:hAnsi="Corbel" w:cs="Corbel"/>
          <w:color w:val="595959" w:themeColor="text1" w:themeTint="A6"/>
        </w:rPr>
        <w:t>Student learning is greatly affected by the quality of teaching that they experience.  Teachers therefore must ensure that their teaching skills, knowledge and commitment are of the highest standard.</w:t>
      </w:r>
      <w:r w:rsidRPr="002B71C9">
        <w:rPr>
          <w:rFonts w:ascii="Corbel" w:eastAsia="Corbel" w:hAnsi="Corbel" w:cs="Corbel"/>
          <w:color w:val="595959" w:themeColor="text1" w:themeTint="A6"/>
        </w:rPr>
        <w:t xml:space="preserve"> </w:t>
      </w:r>
      <w:r w:rsidRPr="002B71C9">
        <w:rPr>
          <w:rFonts w:ascii="Corbel" w:eastAsia="Corbel" w:hAnsi="Corbel" w:cs="Corbel"/>
          <w:color w:val="595959" w:themeColor="text1" w:themeTint="A6"/>
        </w:rPr>
        <w:t>To be the best teachers that we can be, and to work hard at providing the best learning experiences possible for our students.</w:t>
      </w:r>
      <w:r w:rsidRPr="002B71C9">
        <w:rPr>
          <w:rFonts w:ascii="Corbel" w:eastAsia="Corbel" w:hAnsi="Corbel" w:cs="Corbel"/>
          <w:color w:val="595959" w:themeColor="text1" w:themeTint="A6"/>
        </w:rPr>
        <w:t xml:space="preserve"> </w:t>
      </w:r>
      <w:r w:rsidRPr="002B71C9">
        <w:rPr>
          <w:rFonts w:ascii="Corbel" w:eastAsia="Corbel" w:hAnsi="Corbel" w:cs="Corbel"/>
          <w:color w:val="595959" w:themeColor="text1" w:themeTint="A6"/>
        </w:rPr>
        <w:t xml:space="preserve">With the implementation of Victorian </w:t>
      </w:r>
      <w:proofErr w:type="gramStart"/>
      <w:r w:rsidRPr="002B71C9">
        <w:rPr>
          <w:rFonts w:ascii="Corbel" w:eastAsia="Corbel" w:hAnsi="Corbel" w:cs="Corbel"/>
          <w:color w:val="595959" w:themeColor="text1" w:themeTint="A6"/>
        </w:rPr>
        <w:t>Curriculum  we</w:t>
      </w:r>
      <w:proofErr w:type="gramEnd"/>
      <w:r w:rsidRPr="002B71C9">
        <w:rPr>
          <w:rFonts w:ascii="Corbel" w:eastAsia="Corbel" w:hAnsi="Corbel" w:cs="Corbel"/>
          <w:color w:val="595959" w:themeColor="text1" w:themeTint="A6"/>
        </w:rPr>
        <w:t xml:space="preserve"> aim to improve student learning across all key curriculum areas and all levels in unison with the Catholic Education Commission of Victoria (CECV) policies and student needs</w:t>
      </w:r>
      <w:r w:rsidRPr="002B71C9">
        <w:rPr>
          <w:rFonts w:ascii="Corbel" w:eastAsia="Corbel" w:hAnsi="Corbel" w:cs="Corbel"/>
          <w:color w:val="595959" w:themeColor="text1" w:themeTint="A6"/>
        </w:rPr>
        <w:t>.</w:t>
      </w:r>
    </w:p>
    <w:p w14:paraId="0A9EF74F" w14:textId="6C586B54" w:rsidR="002D5A73" w:rsidRPr="002D5A73" w:rsidRDefault="002D5A73" w:rsidP="00FD0BC5">
      <w:pPr>
        <w:pStyle w:val="BodyText"/>
        <w:rPr>
          <w:lang w:eastAsia="en-AU"/>
        </w:rPr>
      </w:pPr>
      <w:r w:rsidRPr="002D5A73">
        <w:rPr>
          <w:lang w:eastAsia="en-AU"/>
        </w:rPr>
        <w:t>The Victorian Curriculu</w:t>
      </w:r>
      <w:r w:rsidR="00763462">
        <w:rPr>
          <w:lang w:eastAsia="en-AU"/>
        </w:rPr>
        <w:t>m is the Foundation to Year 10 c</w:t>
      </w:r>
      <w:r w:rsidRPr="002D5A73">
        <w:rPr>
          <w:lang w:eastAsia="en-AU"/>
        </w:rPr>
        <w:t>urriculum for Victorian government and Catholic schools for implementation from 2017</w:t>
      </w:r>
      <w:r w:rsidR="00A474D6">
        <w:rPr>
          <w:lang w:eastAsia="en-AU"/>
        </w:rPr>
        <w:t xml:space="preserve">. </w:t>
      </w:r>
      <w:r w:rsidRPr="002D5A73">
        <w:rPr>
          <w:lang w:eastAsia="en-AU"/>
        </w:rPr>
        <w:t>The Victorian Curriculum reflects Victorian priorities and standards for F</w:t>
      </w:r>
      <w:r w:rsidR="00DD5441">
        <w:rPr>
          <w:lang w:eastAsia="en-AU"/>
        </w:rPr>
        <w:t>–</w:t>
      </w:r>
      <w:r w:rsidRPr="002D5A73">
        <w:rPr>
          <w:lang w:eastAsia="en-AU"/>
        </w:rPr>
        <w:t>10 and incorporates the Australian Curriculum</w:t>
      </w:r>
      <w:r w:rsidR="00A474D6">
        <w:rPr>
          <w:lang w:eastAsia="en-AU"/>
        </w:rPr>
        <w:t>.</w:t>
      </w:r>
      <w:r w:rsidRPr="002D5A73">
        <w:rPr>
          <w:lang w:eastAsia="en-AU"/>
        </w:rPr>
        <w:t xml:space="preserve"> It defines what it is that all students have the opportunity to learn as a result of their schooling, set out as a series of learning progressions.</w:t>
      </w:r>
      <w:r w:rsidR="006676F6">
        <w:rPr>
          <w:lang w:eastAsia="en-AU"/>
        </w:rPr>
        <w:t xml:space="preserve"> See </w:t>
      </w:r>
      <w:hyperlink r:id="rId9" w:history="1">
        <w:r w:rsidR="006676F6" w:rsidRPr="00900B25">
          <w:rPr>
            <w:rStyle w:val="Hyperlink"/>
            <w:lang w:eastAsia="en-AU"/>
          </w:rPr>
          <w:t>https://www.vcaa.vic.edu.au/curriculum/foundation-10/Pages/default.aspx</w:t>
        </w:r>
      </w:hyperlink>
      <w:r w:rsidR="006676F6" w:rsidRPr="00FD0BC5">
        <w:rPr>
          <w:lang w:eastAsia="en-AU"/>
        </w:rPr>
        <w:t>.</w:t>
      </w:r>
    </w:p>
    <w:p w14:paraId="0F823C90" w14:textId="1BA0947A" w:rsidR="002D5A73" w:rsidRPr="00FD0BC5" w:rsidRDefault="002D5A73" w:rsidP="00FD0BC5">
      <w:pPr>
        <w:pStyle w:val="BodyText"/>
        <w:rPr>
          <w:lang w:eastAsia="en-AU"/>
        </w:rPr>
      </w:pPr>
      <w:r w:rsidRPr="00FD0BC5">
        <w:rPr>
          <w:lang w:eastAsia="en-AU"/>
        </w:rPr>
        <w:t>The Victorian Curriculum F</w:t>
      </w:r>
      <w:r w:rsidR="00A474D6">
        <w:rPr>
          <w:lang w:eastAsia="en-AU"/>
        </w:rPr>
        <w:t>–</w:t>
      </w:r>
      <w:r w:rsidRPr="00FD0BC5">
        <w:rPr>
          <w:lang w:eastAsia="en-AU"/>
        </w:rPr>
        <w:t>10 recognises that increasingly, in a world where knowledge itself is constantly growing and evolving, students need to develop, in addition to discrete discipline knowledge and understanding, a set of skills, behaviours and dispositions, or general capabilities, that apply across discipline content and equip them to be lifelong learners able to operate with confidence in a complex, information-rich, globalised world.</w:t>
      </w:r>
    </w:p>
    <w:p w14:paraId="125A0FE5" w14:textId="08D2BC56" w:rsidR="002D5A73" w:rsidRPr="002D5A73" w:rsidRDefault="002D5A73" w:rsidP="00FD0BC5">
      <w:pPr>
        <w:pStyle w:val="BodyText"/>
        <w:rPr>
          <w:lang w:eastAsia="en-AU"/>
        </w:rPr>
      </w:pPr>
      <w:r w:rsidRPr="002D5A73">
        <w:rPr>
          <w:lang w:eastAsia="en-AU"/>
        </w:rPr>
        <w:t xml:space="preserve">The </w:t>
      </w:r>
      <w:r w:rsidR="002B71C9">
        <w:rPr>
          <w:rFonts w:ascii="Calibri" w:eastAsia="MS Mincho" w:hAnsi="Calibri" w:cs="Times New Roman"/>
          <w:color w:val="595959"/>
        </w:rPr>
        <w:t xml:space="preserve">St Clement of Rome Catholic Primary </w:t>
      </w:r>
      <w:r w:rsidRPr="002D5A73">
        <w:rPr>
          <w:lang w:eastAsia="en-AU"/>
        </w:rPr>
        <w:t xml:space="preserve">Curriculum Plan has been developed in light </w:t>
      </w:r>
      <w:r w:rsidR="00106BAC">
        <w:rPr>
          <w:lang w:eastAsia="en-AU"/>
        </w:rPr>
        <w:t>of the directions for Catholic e</w:t>
      </w:r>
      <w:r w:rsidRPr="002D5A73">
        <w:rPr>
          <w:lang w:eastAsia="en-AU"/>
        </w:rPr>
        <w:t xml:space="preserve">ducation and principles of curriculum from the </w:t>
      </w:r>
      <w:r w:rsidRPr="00A474D6">
        <w:rPr>
          <w:i/>
          <w:lang w:eastAsia="en-AU"/>
        </w:rPr>
        <w:t xml:space="preserve">Horizons of Hope </w:t>
      </w:r>
      <w:r w:rsidR="00106BAC">
        <w:rPr>
          <w:lang w:eastAsia="en-AU"/>
        </w:rPr>
        <w:t>education f</w:t>
      </w:r>
      <w:r w:rsidRPr="00106BAC">
        <w:rPr>
          <w:lang w:eastAsia="en-AU"/>
        </w:rPr>
        <w:t>ramework</w:t>
      </w:r>
      <w:r w:rsidRPr="002D5A73">
        <w:rPr>
          <w:lang w:eastAsia="en-AU"/>
        </w:rPr>
        <w:t xml:space="preserve">: Catholic schools provide an excellent holistic education centred on the students and engaging them in authentic, purposeful learning; and incorporating the philosophy </w:t>
      </w:r>
      <w:r w:rsidRPr="00106BAC">
        <w:rPr>
          <w:lang w:eastAsia="en-AU"/>
        </w:rPr>
        <w:t>of</w:t>
      </w:r>
      <w:r w:rsidRPr="002D5A73">
        <w:rPr>
          <w:lang w:eastAsia="en-AU"/>
        </w:rPr>
        <w:t xml:space="preserve"> the Victorian Curriculum F</w:t>
      </w:r>
      <w:r w:rsidR="006A6B51">
        <w:rPr>
          <w:lang w:eastAsia="en-AU"/>
        </w:rPr>
        <w:t>–</w:t>
      </w:r>
      <w:r w:rsidRPr="002D5A73">
        <w:rPr>
          <w:lang w:eastAsia="en-AU"/>
        </w:rPr>
        <w:t xml:space="preserve">10 and the Religious </w:t>
      </w:r>
      <w:r w:rsidR="006676F6">
        <w:rPr>
          <w:lang w:eastAsia="en-AU"/>
        </w:rPr>
        <w:t>Education Curriculum Framework.</w:t>
      </w:r>
    </w:p>
    <w:p w14:paraId="0E92B62A" w14:textId="48728076" w:rsidR="00DD5441" w:rsidRPr="00AE4138" w:rsidRDefault="002D5A73" w:rsidP="002B71C9">
      <w:pPr>
        <w:pStyle w:val="BodyText"/>
        <w:rPr>
          <w:lang w:eastAsia="en-AU"/>
        </w:rPr>
      </w:pPr>
      <w:r w:rsidRPr="002D5A73">
        <w:rPr>
          <w:lang w:eastAsia="en-AU"/>
        </w:rPr>
        <w:lastRenderedPageBreak/>
        <w:t xml:space="preserve">The curriculum is a statement of the purpose of schooling and defines what it is that all students have the opportunity to learn </w:t>
      </w:r>
      <w:r w:rsidR="006676F6">
        <w:rPr>
          <w:lang w:eastAsia="en-AU"/>
        </w:rPr>
        <w:t>as a result of their schooling.</w:t>
      </w:r>
    </w:p>
    <w:p w14:paraId="2D632401" w14:textId="2E59C475" w:rsidR="002D5A73" w:rsidRPr="006676F6" w:rsidRDefault="00AE4138" w:rsidP="00AE4138">
      <w:pPr>
        <w:pStyle w:val="Heading1"/>
        <w:rPr>
          <w:rFonts w:ascii="Calibri" w:eastAsia="Calibri" w:hAnsi="Calibri" w:cs="Calibri"/>
          <w:b w:val="0"/>
          <w:sz w:val="32"/>
          <w:lang w:eastAsia="en-AU"/>
        </w:rPr>
      </w:pPr>
      <w:bookmarkStart w:id="1" w:name="_GoBack"/>
      <w:r w:rsidRPr="006676F6">
        <w:rPr>
          <w:rFonts w:ascii="Calibri" w:eastAsia="Calibri" w:hAnsi="Calibri" w:cs="Calibri"/>
          <w:b w:val="0"/>
          <w:sz w:val="32"/>
          <w:lang w:eastAsia="en-AU"/>
        </w:rPr>
        <w:t>Principles</w:t>
      </w:r>
    </w:p>
    <w:bookmarkEnd w:id="1"/>
    <w:p w14:paraId="4F68FD6C" w14:textId="689670C2" w:rsidR="002D5A73" w:rsidRPr="00D2651E" w:rsidRDefault="002D5A73" w:rsidP="00FD0BC5">
      <w:pPr>
        <w:pStyle w:val="BodyText"/>
        <w:rPr>
          <w:lang w:eastAsia="en-AU"/>
        </w:rPr>
      </w:pPr>
      <w:r w:rsidRPr="00D2651E">
        <w:rPr>
          <w:lang w:eastAsia="en-AU"/>
        </w:rPr>
        <w:t xml:space="preserve">At </w:t>
      </w:r>
      <w:r w:rsidR="002B71C9">
        <w:rPr>
          <w:rFonts w:ascii="Calibri" w:eastAsia="MS Mincho" w:hAnsi="Calibri" w:cs="Times New Roman"/>
          <w:color w:val="595959"/>
        </w:rPr>
        <w:t>St Clement of Rome Catholic Primary</w:t>
      </w:r>
    </w:p>
    <w:p w14:paraId="09CF07E2" w14:textId="1213D8EC" w:rsidR="002D5A73" w:rsidRPr="00D2651E" w:rsidRDefault="002D5A73" w:rsidP="00DD5441">
      <w:pPr>
        <w:pStyle w:val="List"/>
      </w:pPr>
      <w:r w:rsidRPr="00D2651E">
        <w:rPr>
          <w:shd w:val="clear" w:color="auto" w:fill="FFFF00"/>
        </w:rPr>
        <w:t>[To be completed]</w:t>
      </w:r>
    </w:p>
    <w:p w14:paraId="666E0EF0" w14:textId="77777777" w:rsidR="002D5A73" w:rsidRPr="00D2651E" w:rsidRDefault="002D5A73" w:rsidP="00DD5441">
      <w:pPr>
        <w:pStyle w:val="List"/>
      </w:pPr>
    </w:p>
    <w:p w14:paraId="274002FA" w14:textId="769DE417" w:rsidR="002D5A73" w:rsidRPr="006676F6" w:rsidRDefault="00AE4138" w:rsidP="00AE4138">
      <w:pPr>
        <w:pStyle w:val="Heading1"/>
        <w:rPr>
          <w:rFonts w:ascii="Calibri" w:eastAsia="Calibri" w:hAnsi="Calibri" w:cs="Calibri"/>
          <w:b w:val="0"/>
          <w:sz w:val="32"/>
          <w:lang w:eastAsia="en-AU"/>
        </w:rPr>
      </w:pPr>
      <w:r w:rsidRPr="006676F6">
        <w:rPr>
          <w:rFonts w:ascii="Calibri" w:eastAsia="Calibri" w:hAnsi="Calibri" w:cs="Calibri"/>
          <w:b w:val="0"/>
          <w:sz w:val="32"/>
          <w:lang w:eastAsia="en-AU"/>
        </w:rPr>
        <w:t>Scope</w:t>
      </w:r>
    </w:p>
    <w:p w14:paraId="5DBEF8FA" w14:textId="66E0F382" w:rsidR="002D5A73" w:rsidRPr="00D2651E" w:rsidRDefault="00106BAC" w:rsidP="00FD0BC5">
      <w:pPr>
        <w:pStyle w:val="BodyText"/>
        <w:rPr>
          <w:lang w:eastAsia="en-AU"/>
        </w:rPr>
      </w:pPr>
      <w:r>
        <w:rPr>
          <w:lang w:eastAsia="en-AU"/>
        </w:rPr>
        <w:t>Our s</w:t>
      </w:r>
      <w:r w:rsidR="002D5A73" w:rsidRPr="00D2651E">
        <w:rPr>
          <w:lang w:eastAsia="en-AU"/>
        </w:rPr>
        <w:t xml:space="preserve">chool curriculum defines what it is that all students have the opportunity to learn as a result of their schooling at </w:t>
      </w:r>
      <w:r w:rsidR="002B71C9">
        <w:rPr>
          <w:rFonts w:ascii="Calibri" w:eastAsia="MS Mincho" w:hAnsi="Calibri" w:cs="Times New Roman"/>
          <w:color w:val="595959"/>
        </w:rPr>
        <w:t>St Clement of Rome Catholic Primary</w:t>
      </w:r>
      <w:r w:rsidR="002B71C9">
        <w:rPr>
          <w:rFonts w:ascii="Calibri" w:eastAsia="MS Mincho" w:hAnsi="Calibri" w:cs="Times New Roman"/>
          <w:color w:val="595959"/>
        </w:rPr>
        <w:t>.</w:t>
      </w:r>
    </w:p>
    <w:p w14:paraId="02626597" w14:textId="79A52043" w:rsidR="002D5A73" w:rsidRPr="002D5A73" w:rsidRDefault="002D5A73" w:rsidP="00FD0BC5">
      <w:pPr>
        <w:pStyle w:val="BodyText"/>
        <w:rPr>
          <w:lang w:eastAsia="en-AU"/>
        </w:rPr>
      </w:pPr>
      <w:r w:rsidRPr="00D2651E">
        <w:rPr>
          <w:lang w:eastAsia="en-AU"/>
        </w:rPr>
        <w:t xml:space="preserve">At </w:t>
      </w:r>
      <w:r w:rsidR="002B71C9">
        <w:rPr>
          <w:rFonts w:ascii="Calibri" w:eastAsia="MS Mincho" w:hAnsi="Calibri" w:cs="Times New Roman"/>
          <w:color w:val="595959"/>
        </w:rPr>
        <w:t>St Clement of Rome Catholic Primary</w:t>
      </w:r>
      <w:r w:rsidRPr="00D2651E">
        <w:rPr>
          <w:lang w:eastAsia="en-AU"/>
        </w:rPr>
        <w:t xml:space="preserve">, curriculum is enriched by the values, beliefs, perspectives and experiences of each member of the learning community when they engage actively with Catholic understandings of the human person. This </w:t>
      </w:r>
      <w:r w:rsidRPr="002D5A73">
        <w:rPr>
          <w:lang w:eastAsia="en-AU"/>
        </w:rPr>
        <w:t xml:space="preserve">orientation towards the person means that the process of curriculum design is shared with students, creating within them a sense of ownership and self-efficacy as learners. Our learning community fosters the conditions for students </w:t>
      </w:r>
      <w:r w:rsidR="00106BAC">
        <w:rPr>
          <w:lang w:eastAsia="en-AU"/>
        </w:rPr>
        <w:t>to have a voice in the design</w:t>
      </w:r>
      <w:r w:rsidRPr="002D5A73">
        <w:rPr>
          <w:lang w:eastAsia="en-AU"/>
        </w:rPr>
        <w:t xml:space="preserve"> process, allowing them to make decisions about w</w:t>
      </w:r>
      <w:r w:rsidR="006676F6">
        <w:rPr>
          <w:lang w:eastAsia="en-AU"/>
        </w:rPr>
        <w:t>hat they need to know and when.</w:t>
      </w:r>
    </w:p>
    <w:p w14:paraId="13E0125F" w14:textId="7F113C89" w:rsidR="002D5A73" w:rsidRPr="00106BAC" w:rsidRDefault="00AE4138" w:rsidP="00106BAC">
      <w:pPr>
        <w:pStyle w:val="Heading1"/>
        <w:rPr>
          <w:rFonts w:ascii="Calibri" w:eastAsia="Calibri" w:hAnsi="Calibri" w:cs="Calibri"/>
          <w:b w:val="0"/>
          <w:sz w:val="32"/>
          <w:lang w:eastAsia="en-AU"/>
        </w:rPr>
      </w:pPr>
      <w:r w:rsidRPr="00106BAC">
        <w:rPr>
          <w:rFonts w:ascii="Calibri" w:eastAsia="Calibri" w:hAnsi="Calibri" w:cs="Calibri"/>
          <w:b w:val="0"/>
          <w:sz w:val="32"/>
          <w:lang w:eastAsia="en-AU"/>
        </w:rPr>
        <w:t>Implementation</w:t>
      </w:r>
    </w:p>
    <w:p w14:paraId="162D890E" w14:textId="29118A85" w:rsidR="002D5A73" w:rsidRPr="00D2651E" w:rsidRDefault="002B71C9" w:rsidP="00FD0BC5">
      <w:pPr>
        <w:pStyle w:val="BodyText"/>
        <w:rPr>
          <w:lang w:eastAsia="en-AU"/>
        </w:rPr>
      </w:pPr>
      <w:r>
        <w:rPr>
          <w:rFonts w:ascii="Calibri" w:eastAsia="MS Mincho" w:hAnsi="Calibri" w:cs="Times New Roman"/>
          <w:color w:val="595959"/>
        </w:rPr>
        <w:t xml:space="preserve">St Clement of Rome Catholic Primary </w:t>
      </w:r>
      <w:r w:rsidR="002D5A73" w:rsidRPr="00D2651E">
        <w:rPr>
          <w:lang w:eastAsia="en-AU"/>
        </w:rPr>
        <w:t>wi</w:t>
      </w:r>
      <w:r w:rsidR="00AE4138">
        <w:rPr>
          <w:lang w:eastAsia="en-AU"/>
        </w:rPr>
        <w:t>ll implement the curriculum by:</w:t>
      </w:r>
    </w:p>
    <w:p w14:paraId="2B88EDA9" w14:textId="77777777" w:rsidR="002B71C9" w:rsidRPr="002B71C9" w:rsidRDefault="002B71C9" w:rsidP="002B71C9">
      <w:pPr>
        <w:spacing w:before="240" w:after="60" w:line="276" w:lineRule="auto"/>
        <w:rPr>
          <w:rFonts w:ascii="Calibri" w:eastAsia="Corbel" w:hAnsi="Calibri" w:cs="Calibri"/>
          <w:color w:val="595959" w:themeColor="text1" w:themeTint="A6"/>
          <w:sz w:val="21"/>
          <w:szCs w:val="21"/>
        </w:rPr>
      </w:pPr>
      <w:r w:rsidRPr="002B71C9">
        <w:rPr>
          <w:rFonts w:ascii="Calibri" w:eastAsia="Corbel" w:hAnsi="Calibri" w:cs="Calibri"/>
          <w:b/>
          <w:color w:val="595959" w:themeColor="text1" w:themeTint="A6"/>
          <w:sz w:val="21"/>
          <w:szCs w:val="21"/>
        </w:rPr>
        <w:t>Implementation</w:t>
      </w:r>
    </w:p>
    <w:p w14:paraId="3F122890" w14:textId="77777777" w:rsidR="002B71C9" w:rsidRPr="002B71C9" w:rsidRDefault="002B71C9" w:rsidP="002B71C9">
      <w:pPr>
        <w:numPr>
          <w:ilvl w:val="0"/>
          <w:numId w:val="17"/>
        </w:numPr>
        <w:spacing w:after="0" w:line="240" w:lineRule="auto"/>
        <w:rPr>
          <w:rFonts w:ascii="Calibri" w:eastAsia="Corbel" w:hAnsi="Calibri" w:cs="Calibri"/>
          <w:color w:val="595959" w:themeColor="text1" w:themeTint="A6"/>
          <w:sz w:val="21"/>
          <w:szCs w:val="21"/>
        </w:rPr>
      </w:pPr>
      <w:r w:rsidRPr="002B71C9">
        <w:rPr>
          <w:rFonts w:ascii="Calibri" w:eastAsia="Corbel" w:hAnsi="Calibri" w:cs="Calibri"/>
          <w:color w:val="595959" w:themeColor="text1" w:themeTint="A6"/>
          <w:sz w:val="21"/>
          <w:szCs w:val="21"/>
        </w:rPr>
        <w:t>St Clement of Rome is committed to the implementation of Victorian Curriculum   throughout each learning area and across all levels in accordance with the prescribed roll out scheme</w:t>
      </w:r>
    </w:p>
    <w:p w14:paraId="36AAF0AF" w14:textId="77777777" w:rsidR="002B71C9" w:rsidRPr="002B71C9" w:rsidRDefault="002B71C9" w:rsidP="002B71C9">
      <w:pPr>
        <w:numPr>
          <w:ilvl w:val="0"/>
          <w:numId w:val="17"/>
        </w:numPr>
        <w:spacing w:after="0" w:line="240" w:lineRule="auto"/>
        <w:rPr>
          <w:rFonts w:ascii="Calibri" w:eastAsia="Corbel" w:hAnsi="Calibri" w:cs="Calibri"/>
          <w:color w:val="595959" w:themeColor="text1" w:themeTint="A6"/>
          <w:sz w:val="21"/>
          <w:szCs w:val="21"/>
        </w:rPr>
      </w:pPr>
      <w:r w:rsidRPr="002B71C9">
        <w:rPr>
          <w:rFonts w:ascii="Calibri" w:eastAsia="Corbel" w:hAnsi="Calibri" w:cs="Calibri"/>
          <w:color w:val="595959" w:themeColor="text1" w:themeTint="A6"/>
          <w:sz w:val="21"/>
          <w:szCs w:val="21"/>
        </w:rPr>
        <w:t>Whole school professional development will be provided to accommodate all staff members</w:t>
      </w:r>
    </w:p>
    <w:p w14:paraId="56E03148" w14:textId="77777777" w:rsidR="002B71C9" w:rsidRPr="002B71C9" w:rsidRDefault="002B71C9" w:rsidP="002B71C9">
      <w:pPr>
        <w:numPr>
          <w:ilvl w:val="0"/>
          <w:numId w:val="17"/>
        </w:numPr>
        <w:spacing w:after="0" w:line="240" w:lineRule="auto"/>
        <w:rPr>
          <w:rFonts w:ascii="Calibri" w:eastAsia="Corbel" w:hAnsi="Calibri" w:cs="Calibri"/>
          <w:color w:val="595959" w:themeColor="text1" w:themeTint="A6"/>
          <w:sz w:val="21"/>
          <w:szCs w:val="21"/>
        </w:rPr>
      </w:pPr>
      <w:r w:rsidRPr="002B71C9">
        <w:rPr>
          <w:rFonts w:ascii="Calibri" w:eastAsia="Corbel" w:hAnsi="Calibri" w:cs="Calibri"/>
          <w:color w:val="595959" w:themeColor="text1" w:themeTint="A6"/>
          <w:sz w:val="21"/>
          <w:szCs w:val="21"/>
        </w:rPr>
        <w:t>St Clement of Rome’s school community will be informed regularly with updates, implementation and requirements of Victorian Curriculum   to ensure common understanding for all</w:t>
      </w:r>
    </w:p>
    <w:p w14:paraId="71CF6A79" w14:textId="77777777" w:rsidR="002B71C9" w:rsidRPr="002B71C9" w:rsidRDefault="002B71C9" w:rsidP="002B71C9">
      <w:pPr>
        <w:numPr>
          <w:ilvl w:val="0"/>
          <w:numId w:val="17"/>
        </w:numPr>
        <w:spacing w:after="0" w:line="240" w:lineRule="auto"/>
        <w:rPr>
          <w:rFonts w:ascii="Calibri" w:eastAsia="Corbel" w:hAnsi="Calibri" w:cs="Calibri"/>
          <w:color w:val="595959" w:themeColor="text1" w:themeTint="A6"/>
          <w:sz w:val="21"/>
          <w:szCs w:val="21"/>
        </w:rPr>
      </w:pPr>
      <w:r w:rsidRPr="002B71C9">
        <w:rPr>
          <w:rFonts w:ascii="Calibri" w:eastAsia="Corbel" w:hAnsi="Calibri" w:cs="Calibri"/>
          <w:color w:val="595959" w:themeColor="text1" w:themeTint="A6"/>
          <w:sz w:val="21"/>
          <w:szCs w:val="21"/>
        </w:rPr>
        <w:t>St Clement of Rome will commit to planning curriculum areas with the guidance of Victorian Curriculum   and continually audit the curriculum against the document to ensure consistency</w:t>
      </w:r>
    </w:p>
    <w:p w14:paraId="3D34A38F" w14:textId="77777777" w:rsidR="002B71C9" w:rsidRPr="002B71C9" w:rsidRDefault="002B71C9" w:rsidP="002B71C9">
      <w:pPr>
        <w:numPr>
          <w:ilvl w:val="0"/>
          <w:numId w:val="17"/>
        </w:numPr>
        <w:spacing w:after="0" w:line="240" w:lineRule="auto"/>
        <w:rPr>
          <w:rFonts w:ascii="Calibri" w:eastAsia="Corbel" w:hAnsi="Calibri" w:cs="Calibri"/>
          <w:color w:val="595959" w:themeColor="text1" w:themeTint="A6"/>
          <w:sz w:val="21"/>
          <w:szCs w:val="21"/>
        </w:rPr>
      </w:pPr>
      <w:r w:rsidRPr="002B71C9">
        <w:rPr>
          <w:rFonts w:ascii="Calibri" w:eastAsia="Corbel" w:hAnsi="Calibri" w:cs="Calibri"/>
          <w:color w:val="595959" w:themeColor="text1" w:themeTint="A6"/>
          <w:sz w:val="21"/>
          <w:szCs w:val="21"/>
        </w:rPr>
        <w:t xml:space="preserve">St Clement of Rome will provide the needed resources for the implementation of Victorian Curriculum  </w:t>
      </w:r>
    </w:p>
    <w:p w14:paraId="27738BAD" w14:textId="77777777" w:rsidR="002B71C9" w:rsidRPr="002B71C9" w:rsidRDefault="002B71C9" w:rsidP="002B71C9">
      <w:pPr>
        <w:spacing w:line="276" w:lineRule="auto"/>
        <w:rPr>
          <w:rFonts w:ascii="Calibri" w:eastAsia="Corbel" w:hAnsi="Calibri" w:cs="Calibri"/>
          <w:color w:val="595959" w:themeColor="text1" w:themeTint="A6"/>
          <w:sz w:val="21"/>
          <w:szCs w:val="21"/>
        </w:rPr>
      </w:pPr>
      <w:r w:rsidRPr="002B71C9">
        <w:rPr>
          <w:rFonts w:ascii="Calibri" w:eastAsia="Corbel" w:hAnsi="Calibri" w:cs="Calibri"/>
          <w:b/>
          <w:color w:val="595959" w:themeColor="text1" w:themeTint="A6"/>
          <w:sz w:val="21"/>
          <w:szCs w:val="21"/>
        </w:rPr>
        <w:t>Reporting</w:t>
      </w:r>
    </w:p>
    <w:p w14:paraId="16C246D0" w14:textId="53F8D9EE" w:rsidR="002B71C9" w:rsidRPr="002B71C9" w:rsidRDefault="002B71C9" w:rsidP="002B71C9">
      <w:pPr>
        <w:spacing w:line="276" w:lineRule="auto"/>
        <w:rPr>
          <w:rFonts w:ascii="Calibri" w:eastAsia="Corbel" w:hAnsi="Calibri" w:cs="Calibri"/>
          <w:color w:val="595959" w:themeColor="text1" w:themeTint="A6"/>
          <w:sz w:val="21"/>
          <w:szCs w:val="21"/>
        </w:rPr>
      </w:pPr>
      <w:r w:rsidRPr="002B71C9">
        <w:rPr>
          <w:rFonts w:ascii="Calibri" w:eastAsia="Corbel" w:hAnsi="Calibri" w:cs="Calibri"/>
          <w:color w:val="595959" w:themeColor="text1" w:themeTint="A6"/>
          <w:sz w:val="21"/>
          <w:szCs w:val="21"/>
        </w:rPr>
        <w:t>Student achievement will be measured and reported t</w:t>
      </w:r>
      <w:r>
        <w:rPr>
          <w:rFonts w:ascii="Calibri" w:eastAsia="Corbel" w:hAnsi="Calibri" w:cs="Calibri"/>
          <w:color w:val="595959" w:themeColor="text1" w:themeTint="A6"/>
          <w:sz w:val="21"/>
          <w:szCs w:val="21"/>
        </w:rPr>
        <w:t xml:space="preserve">o against Victorian Curriculum </w:t>
      </w:r>
      <w:r w:rsidRPr="002B71C9">
        <w:rPr>
          <w:rFonts w:ascii="Calibri" w:eastAsia="Corbel" w:hAnsi="Calibri" w:cs="Calibri"/>
          <w:color w:val="595959" w:themeColor="text1" w:themeTint="A6"/>
          <w:sz w:val="21"/>
          <w:szCs w:val="21"/>
        </w:rPr>
        <w:t>achievement levels once fully composed by ACARA.</w:t>
      </w:r>
    </w:p>
    <w:p w14:paraId="6017B9D6" w14:textId="3C756D0F" w:rsidR="00A474D6" w:rsidRDefault="00106BAC" w:rsidP="00FD0BC5">
      <w:pPr>
        <w:pStyle w:val="BodyText"/>
        <w:rPr>
          <w:lang w:eastAsia="en-AU"/>
        </w:rPr>
      </w:pPr>
      <w:r>
        <w:rPr>
          <w:lang w:eastAsia="en-AU"/>
        </w:rPr>
        <w:t>The c</w:t>
      </w:r>
      <w:r w:rsidR="002D5A73" w:rsidRPr="00D2651E">
        <w:rPr>
          <w:lang w:eastAsia="en-AU"/>
        </w:rPr>
        <w:t xml:space="preserve">urriculum </w:t>
      </w:r>
      <w:r>
        <w:rPr>
          <w:lang w:eastAsia="en-AU"/>
        </w:rPr>
        <w:t>is designed and delivered from whole-school to level planning to individual teacher p</w:t>
      </w:r>
      <w:r w:rsidR="002D5A73" w:rsidRPr="00D2651E">
        <w:rPr>
          <w:lang w:eastAsia="en-AU"/>
        </w:rPr>
        <w:t>lans. These are created in a collaborative and supported environment. This ensures that a guaranteed and viable curriculum is driving student learnin</w:t>
      </w:r>
      <w:r w:rsidR="006676F6">
        <w:rPr>
          <w:lang w:eastAsia="en-AU"/>
        </w:rPr>
        <w:t>g and lifting student outcomes.</w:t>
      </w:r>
    </w:p>
    <w:p w14:paraId="09413ACF" w14:textId="079BC29A" w:rsidR="002D5A73" w:rsidRPr="00106BAC" w:rsidRDefault="00AE4138" w:rsidP="00A474D6">
      <w:pPr>
        <w:pStyle w:val="Heading2"/>
        <w:rPr>
          <w:rFonts w:eastAsia="Calibri"/>
          <w:sz w:val="26"/>
          <w:lang w:eastAsia="en-AU"/>
        </w:rPr>
      </w:pPr>
      <w:r w:rsidRPr="00106BAC">
        <w:rPr>
          <w:rFonts w:eastAsia="Calibri"/>
          <w:sz w:val="26"/>
          <w:lang w:eastAsia="en-AU"/>
        </w:rPr>
        <w:t>Curriculum content</w:t>
      </w:r>
    </w:p>
    <w:p w14:paraId="2679D88A" w14:textId="34570582" w:rsidR="002D5A73" w:rsidRPr="00D2651E" w:rsidRDefault="002D5A73" w:rsidP="00FD0BC5">
      <w:pPr>
        <w:pStyle w:val="BodyText"/>
        <w:rPr>
          <w:lang w:eastAsia="en-AU"/>
        </w:rPr>
      </w:pPr>
      <w:r w:rsidRPr="00D2651E">
        <w:rPr>
          <w:lang w:eastAsia="en-AU"/>
        </w:rPr>
        <w:t>The school implements the Victorian Curriculum in order to provide students with a comprehensive and cumulative curriculum from F</w:t>
      </w:r>
      <w:r w:rsidR="00106BAC">
        <w:rPr>
          <w:lang w:eastAsia="en-AU"/>
        </w:rPr>
        <w:t xml:space="preserve">oundation to Year </w:t>
      </w:r>
      <w:r w:rsidR="006676F6">
        <w:rPr>
          <w:lang w:eastAsia="en-AU"/>
        </w:rPr>
        <w:t>10.</w:t>
      </w:r>
    </w:p>
    <w:p w14:paraId="2B74E899" w14:textId="47D90EF2" w:rsidR="002D5A73" w:rsidRPr="00D2651E" w:rsidRDefault="002D5A73" w:rsidP="00FD0BC5">
      <w:pPr>
        <w:pStyle w:val="BodyText"/>
        <w:rPr>
          <w:lang w:eastAsia="en-AU"/>
        </w:rPr>
      </w:pPr>
      <w:r w:rsidRPr="00D2651E">
        <w:rPr>
          <w:lang w:eastAsia="en-AU"/>
        </w:rPr>
        <w:t xml:space="preserve">The school’s </w:t>
      </w:r>
      <w:r w:rsidRPr="00106BAC">
        <w:rPr>
          <w:lang w:eastAsia="en-AU"/>
        </w:rPr>
        <w:t>teaching and learning program</w:t>
      </w:r>
      <w:r w:rsidRPr="00D2651E">
        <w:rPr>
          <w:lang w:eastAsia="en-AU"/>
        </w:rPr>
        <w:t xml:space="preserve"> is the school-based plan for delivering this common set of knowledge and skills in ways that best utilise local resources, expertise and contexts. Information technology is an integral part of our curriculum as a basic tool for learning. Supported </w:t>
      </w:r>
      <w:r w:rsidRPr="00A474D6">
        <w:rPr>
          <w:lang w:eastAsia="en-AU"/>
        </w:rPr>
        <w:t xml:space="preserve">by our governing </w:t>
      </w:r>
      <w:r w:rsidRPr="00A474D6">
        <w:rPr>
          <w:lang w:eastAsia="en-AU"/>
        </w:rPr>
        <w:lastRenderedPageBreak/>
        <w:t xml:space="preserve">body, </w:t>
      </w:r>
      <w:r w:rsidR="002B71C9">
        <w:rPr>
          <w:rFonts w:ascii="Calibri" w:eastAsia="MS Mincho" w:hAnsi="Calibri" w:cs="Times New Roman"/>
          <w:color w:val="595959"/>
        </w:rPr>
        <w:t xml:space="preserve">St Clement of Rome Catholic Primary </w:t>
      </w:r>
      <w:r w:rsidRPr="00D2651E">
        <w:rPr>
          <w:lang w:eastAsia="en-AU"/>
        </w:rPr>
        <w:t>will develop strong processes for monitoring student progress and the application of appropriate explicit teachi</w:t>
      </w:r>
      <w:r w:rsidR="006676F6">
        <w:rPr>
          <w:lang w:eastAsia="en-AU"/>
        </w:rPr>
        <w:t>ng and intervention strategies.</w:t>
      </w:r>
    </w:p>
    <w:p w14:paraId="3F0BED7B" w14:textId="4D78D8AE" w:rsidR="002D5A73" w:rsidRPr="002D5A73" w:rsidRDefault="002B71C9" w:rsidP="00FD0BC5">
      <w:pPr>
        <w:pStyle w:val="BodyText"/>
        <w:rPr>
          <w:lang w:eastAsia="en-AU"/>
        </w:rPr>
      </w:pPr>
      <w:r>
        <w:rPr>
          <w:rFonts w:ascii="Calibri" w:eastAsia="MS Mincho" w:hAnsi="Calibri" w:cs="Times New Roman"/>
          <w:color w:val="595959"/>
        </w:rPr>
        <w:t xml:space="preserve">St Clement of Rome Catholic Primary </w:t>
      </w:r>
      <w:r w:rsidR="002D5A73" w:rsidRPr="00D2651E">
        <w:rPr>
          <w:lang w:eastAsia="en-AU"/>
        </w:rPr>
        <w:t xml:space="preserve">will also take inspiration from the </w:t>
      </w:r>
      <w:r w:rsidR="002D5A73" w:rsidRPr="00A474D6">
        <w:rPr>
          <w:i/>
          <w:lang w:eastAsia="en-AU"/>
        </w:rPr>
        <w:t xml:space="preserve">Horizons of Hope </w:t>
      </w:r>
      <w:r w:rsidR="00763462">
        <w:rPr>
          <w:lang w:eastAsia="en-AU"/>
        </w:rPr>
        <w:t>education f</w:t>
      </w:r>
      <w:r w:rsidR="002D5A73" w:rsidRPr="00763462">
        <w:rPr>
          <w:lang w:eastAsia="en-AU"/>
        </w:rPr>
        <w:t>ramework</w:t>
      </w:r>
      <w:r w:rsidR="002D5A73" w:rsidRPr="00D2651E">
        <w:rPr>
          <w:lang w:eastAsia="en-AU"/>
        </w:rPr>
        <w:t>. This framework supports Catholic school communities to engage in dialogue about the distinctive nature of learning</w:t>
      </w:r>
      <w:r w:rsidR="00106BAC">
        <w:rPr>
          <w:lang w:eastAsia="en-AU"/>
        </w:rPr>
        <w:t xml:space="preserve"> and teaching, leading learning</w:t>
      </w:r>
      <w:r w:rsidR="002D5A73" w:rsidRPr="00D2651E">
        <w:rPr>
          <w:lang w:eastAsia="en-AU"/>
        </w:rPr>
        <w:t xml:space="preserve"> and enhancing Catholic identity in our schools. The framework is a living document that has been added to over the years with examples of practice </w:t>
      </w:r>
      <w:r w:rsidR="002D5A73" w:rsidRPr="002D5A73">
        <w:rPr>
          <w:lang w:eastAsia="en-AU"/>
        </w:rPr>
        <w:t>from schools, as well as additional strategy statements in the areas of Leadership, Wellbeing, Div</w:t>
      </w:r>
      <w:r w:rsidR="006676F6">
        <w:rPr>
          <w:lang w:eastAsia="en-AU"/>
        </w:rPr>
        <w:t>ersity and Religious Education.</w:t>
      </w:r>
    </w:p>
    <w:p w14:paraId="38AA0433" w14:textId="1EDEE1B0" w:rsidR="002D5A73" w:rsidRPr="002D5A73" w:rsidRDefault="00763462" w:rsidP="00FD0BC5">
      <w:pPr>
        <w:pStyle w:val="BodyText"/>
        <w:rPr>
          <w:lang w:eastAsia="en-AU"/>
        </w:rPr>
      </w:pPr>
      <w:r>
        <w:rPr>
          <w:lang w:eastAsia="en-AU"/>
        </w:rPr>
        <w:t>Religious E</w:t>
      </w:r>
      <w:r w:rsidR="002D5A73" w:rsidRPr="002D5A73">
        <w:rPr>
          <w:lang w:eastAsia="en-AU"/>
        </w:rPr>
        <w:t>ducation has a central place in the curriculum a</w:t>
      </w:r>
      <w:r w:rsidR="002D5A73" w:rsidRPr="00D2651E">
        <w:rPr>
          <w:lang w:eastAsia="en-AU"/>
        </w:rPr>
        <w:t xml:space="preserve">t </w:t>
      </w:r>
      <w:r w:rsidR="002B71C9">
        <w:rPr>
          <w:rFonts w:ascii="Calibri" w:eastAsia="MS Mincho" w:hAnsi="Calibri" w:cs="Times New Roman"/>
          <w:color w:val="595959"/>
        </w:rPr>
        <w:t>St Clement of Rome Catholic Primary</w:t>
      </w:r>
      <w:r w:rsidR="002B71C9">
        <w:rPr>
          <w:rFonts w:ascii="Calibri" w:eastAsia="MS Mincho" w:hAnsi="Calibri" w:cs="Times New Roman"/>
          <w:color w:val="595959"/>
        </w:rPr>
        <w:t xml:space="preserve">, </w:t>
      </w:r>
      <w:r w:rsidR="002D5A73" w:rsidRPr="00D2651E">
        <w:rPr>
          <w:lang w:eastAsia="en-AU"/>
        </w:rPr>
        <w:t xml:space="preserve">as it reflects our unique character of Catholic identity and </w:t>
      </w:r>
      <w:r w:rsidR="002D5A73" w:rsidRPr="002D5A73">
        <w:rPr>
          <w:lang w:eastAsia="en-AU"/>
        </w:rPr>
        <w:t>focus as a Catholic school</w:t>
      </w:r>
      <w:r w:rsidR="00A474D6">
        <w:rPr>
          <w:lang w:eastAsia="en-AU"/>
        </w:rPr>
        <w:t xml:space="preserve">. </w:t>
      </w:r>
      <w:r w:rsidR="002D5A73" w:rsidRPr="002D5A73">
        <w:rPr>
          <w:lang w:eastAsia="en-AU"/>
        </w:rPr>
        <w:t>The pri</w:t>
      </w:r>
      <w:r w:rsidR="00AC233F">
        <w:rPr>
          <w:lang w:eastAsia="en-AU"/>
        </w:rPr>
        <w:t>mary source for developing our Religious E</w:t>
      </w:r>
      <w:r w:rsidR="002D5A73" w:rsidRPr="002D5A73">
        <w:rPr>
          <w:lang w:eastAsia="en-AU"/>
        </w:rPr>
        <w:t xml:space="preserve">ducation program is the </w:t>
      </w:r>
      <w:r w:rsidR="002D5A73" w:rsidRPr="00A474D6">
        <w:rPr>
          <w:lang w:eastAsia="en-AU"/>
        </w:rPr>
        <w:t>Religious Education Curriculum Framework</w:t>
      </w:r>
      <w:r w:rsidR="002D5A73" w:rsidRPr="002D5A73">
        <w:rPr>
          <w:lang w:eastAsia="en-AU"/>
        </w:rPr>
        <w:t>, develo</w:t>
      </w:r>
      <w:r w:rsidR="006676F6">
        <w:rPr>
          <w:lang w:eastAsia="en-AU"/>
        </w:rPr>
        <w:t>ped by our governing body MACS.</w:t>
      </w:r>
    </w:p>
    <w:p w14:paraId="6D6FFCDB" w14:textId="46FCA398" w:rsidR="002D5A73" w:rsidRPr="006676F6" w:rsidRDefault="002D5A73" w:rsidP="006A6B51">
      <w:pPr>
        <w:pStyle w:val="Heading2"/>
        <w:rPr>
          <w:rFonts w:eastAsia="Calibri"/>
          <w:sz w:val="26"/>
          <w:lang w:eastAsia="en-AU"/>
        </w:rPr>
      </w:pPr>
      <w:r w:rsidRPr="006676F6">
        <w:rPr>
          <w:rFonts w:eastAsia="Calibri"/>
          <w:sz w:val="26"/>
          <w:lang w:eastAsia="en-AU"/>
        </w:rPr>
        <w:t>Whole</w:t>
      </w:r>
      <w:r w:rsidR="00A474D6" w:rsidRPr="006676F6">
        <w:rPr>
          <w:rFonts w:eastAsia="Calibri"/>
          <w:sz w:val="26"/>
          <w:lang w:eastAsia="en-AU"/>
        </w:rPr>
        <w:t>-s</w:t>
      </w:r>
      <w:r w:rsidR="00AE4138" w:rsidRPr="006676F6">
        <w:rPr>
          <w:rFonts w:eastAsia="Calibri"/>
          <w:sz w:val="26"/>
          <w:lang w:eastAsia="en-AU"/>
        </w:rPr>
        <w:t>chool curriculum plan and time allocation</w:t>
      </w:r>
    </w:p>
    <w:p w14:paraId="4A827AC0" w14:textId="6FA088A1" w:rsidR="002D5A73" w:rsidRPr="00AC233F" w:rsidRDefault="002D5A73" w:rsidP="00FD0BC5">
      <w:pPr>
        <w:pStyle w:val="BodyText"/>
        <w:rPr>
          <w:lang w:eastAsia="en-AU"/>
        </w:rPr>
      </w:pPr>
      <w:r w:rsidRPr="002D5A73">
        <w:rPr>
          <w:lang w:eastAsia="en-AU"/>
        </w:rPr>
        <w:t xml:space="preserve">The following provides an outline of the learning areas and </w:t>
      </w:r>
      <w:r w:rsidR="006B7928" w:rsidRPr="002D5A73">
        <w:rPr>
          <w:lang w:eastAsia="en-AU"/>
        </w:rPr>
        <w:t xml:space="preserve">recommended </w:t>
      </w:r>
      <w:r w:rsidRPr="002D5A73">
        <w:rPr>
          <w:lang w:eastAsia="en-AU"/>
        </w:rPr>
        <w:t>weekly time allocation across F</w:t>
      </w:r>
      <w:r w:rsidR="006A6B51">
        <w:rPr>
          <w:lang w:eastAsia="en-AU"/>
        </w:rPr>
        <w:t>–</w:t>
      </w:r>
      <w:r w:rsidRPr="002D5A73">
        <w:rPr>
          <w:lang w:eastAsia="en-AU"/>
        </w:rPr>
        <w:t>6. Multiple learning areas are often part of a unit and not always taught as separate subject areas. This is ensured through time allocations which are in line with recommendations of the educational authorities.</w:t>
      </w:r>
    </w:p>
    <w:tbl>
      <w:tblPr>
        <w:tblStyle w:val="TableHeaderRow"/>
        <w:tblW w:w="8789" w:type="dxa"/>
        <w:tblCellMar>
          <w:top w:w="57" w:type="dxa"/>
        </w:tblCellMar>
        <w:tblLook w:val="04A0" w:firstRow="1" w:lastRow="0" w:firstColumn="1" w:lastColumn="0" w:noHBand="0" w:noVBand="1"/>
      </w:tblPr>
      <w:tblGrid>
        <w:gridCol w:w="4394"/>
        <w:gridCol w:w="4395"/>
      </w:tblGrid>
      <w:tr w:rsidR="006A6B51" w:rsidRPr="006A6B51" w14:paraId="40E9FF89" w14:textId="77777777" w:rsidTr="00DD5441">
        <w:trPr>
          <w:cnfStyle w:val="100000000000" w:firstRow="1" w:lastRow="0" w:firstColumn="0" w:lastColumn="0" w:oddVBand="0" w:evenVBand="0" w:oddHBand="0" w:evenHBand="0" w:firstRowFirstColumn="0" w:firstRowLastColumn="0" w:lastRowFirstColumn="0" w:lastRowLastColumn="0"/>
          <w:tblHeader/>
        </w:trPr>
        <w:tc>
          <w:tcPr>
            <w:tcW w:w="4394" w:type="dxa"/>
            <w:tcBorders>
              <w:top w:val="nil"/>
              <w:bottom w:val="nil"/>
            </w:tcBorders>
            <w:shd w:val="clear" w:color="auto" w:fill="00A8D6"/>
            <w:tcMar>
              <w:top w:w="28" w:type="dxa"/>
              <w:left w:w="57" w:type="dxa"/>
              <w:bottom w:w="28" w:type="dxa"/>
              <w:right w:w="57" w:type="dxa"/>
            </w:tcMar>
          </w:tcPr>
          <w:p w14:paraId="0AABFF3B" w14:textId="77777777" w:rsidR="006A6B51" w:rsidRPr="006A6B51" w:rsidRDefault="006A6B51" w:rsidP="003321D2">
            <w:pPr>
              <w:pStyle w:val="Tableheaderwhite"/>
              <w:rPr>
                <w:rFonts w:asciiTheme="minorHAnsi" w:hAnsiTheme="minorHAnsi" w:cstheme="minorHAnsi"/>
                <w:kern w:val="2"/>
              </w:rPr>
            </w:pPr>
            <w:r w:rsidRPr="006A6B51">
              <w:rPr>
                <w:rFonts w:asciiTheme="minorHAnsi" w:eastAsia="Calibri" w:hAnsiTheme="minorHAnsi" w:cstheme="minorHAnsi"/>
                <w:b/>
              </w:rPr>
              <w:t>Learning Areas</w:t>
            </w:r>
          </w:p>
        </w:tc>
        <w:tc>
          <w:tcPr>
            <w:tcW w:w="4395" w:type="dxa"/>
            <w:tcBorders>
              <w:top w:val="nil"/>
              <w:bottom w:val="nil"/>
            </w:tcBorders>
            <w:shd w:val="clear" w:color="auto" w:fill="00A8D6"/>
            <w:tcMar>
              <w:top w:w="28" w:type="dxa"/>
              <w:left w:w="57" w:type="dxa"/>
              <w:bottom w:w="28" w:type="dxa"/>
              <w:right w:w="57" w:type="dxa"/>
            </w:tcMar>
          </w:tcPr>
          <w:p w14:paraId="036B27FE" w14:textId="77777777" w:rsidR="006A6B51" w:rsidRPr="006A6B51" w:rsidRDefault="006A6B51" w:rsidP="003321D2">
            <w:pPr>
              <w:pStyle w:val="Tableheaderwhite"/>
              <w:rPr>
                <w:rFonts w:asciiTheme="minorHAnsi" w:hAnsiTheme="minorHAnsi" w:cstheme="minorHAnsi"/>
                <w:kern w:val="2"/>
              </w:rPr>
            </w:pPr>
            <w:r w:rsidRPr="006A6B51">
              <w:rPr>
                <w:rFonts w:asciiTheme="minorHAnsi" w:eastAsia="Calibri" w:hAnsiTheme="minorHAnsi" w:cstheme="minorHAnsi"/>
                <w:b/>
              </w:rPr>
              <w:t>Recommended Time Allocated</w:t>
            </w:r>
          </w:p>
        </w:tc>
      </w:tr>
      <w:tr w:rsidR="006A6B51" w:rsidRPr="00063E0D" w14:paraId="7D0B40CA" w14:textId="77777777" w:rsidTr="006A6B51">
        <w:tc>
          <w:tcPr>
            <w:tcW w:w="4394" w:type="dxa"/>
            <w:tcBorders>
              <w:top w:val="nil"/>
            </w:tcBorders>
            <w:tcMar>
              <w:top w:w="28" w:type="dxa"/>
              <w:left w:w="57" w:type="dxa"/>
              <w:bottom w:w="28" w:type="dxa"/>
              <w:right w:w="57" w:type="dxa"/>
            </w:tcMar>
          </w:tcPr>
          <w:p w14:paraId="6BFCF073" w14:textId="10CB72A7" w:rsidR="006A6B51" w:rsidRPr="006A6B51" w:rsidRDefault="00AC233F" w:rsidP="006A6B51">
            <w:pPr>
              <w:pStyle w:val="BodyText"/>
              <w:spacing w:before="60" w:after="60"/>
              <w:rPr>
                <w:rFonts w:asciiTheme="minorHAnsi" w:eastAsia="Calibri" w:hAnsiTheme="minorHAnsi" w:cstheme="minorHAnsi"/>
                <w:b/>
              </w:rPr>
            </w:pPr>
            <w:r>
              <w:rPr>
                <w:rFonts w:asciiTheme="minorHAnsi" w:eastAsia="Calibri" w:hAnsiTheme="minorHAnsi" w:cstheme="minorHAnsi"/>
                <w:b/>
              </w:rPr>
              <w:t>English</w:t>
            </w:r>
          </w:p>
          <w:p w14:paraId="61A16921" w14:textId="7ED898F3" w:rsidR="006A6B51" w:rsidRPr="006A6B51" w:rsidRDefault="00AC233F" w:rsidP="006A6B51">
            <w:pPr>
              <w:pStyle w:val="BodyText"/>
              <w:numPr>
                <w:ilvl w:val="0"/>
                <w:numId w:val="13"/>
              </w:numPr>
              <w:spacing w:before="60" w:after="0"/>
              <w:ind w:left="357" w:hanging="357"/>
              <w:rPr>
                <w:rFonts w:asciiTheme="minorHAnsi" w:eastAsia="Calibri" w:hAnsiTheme="minorHAnsi" w:cstheme="minorHAnsi"/>
              </w:rPr>
            </w:pPr>
            <w:r>
              <w:rPr>
                <w:rFonts w:asciiTheme="minorHAnsi" w:eastAsia="Calibri" w:hAnsiTheme="minorHAnsi" w:cstheme="minorHAnsi"/>
              </w:rPr>
              <w:t>Reading &amp; Viewing</w:t>
            </w:r>
          </w:p>
          <w:p w14:paraId="084B12D9" w14:textId="394FC36E" w:rsidR="006A6B51" w:rsidRPr="006A6B51" w:rsidRDefault="00AC233F" w:rsidP="006A6B51">
            <w:pPr>
              <w:pStyle w:val="BodyText"/>
              <w:numPr>
                <w:ilvl w:val="0"/>
                <w:numId w:val="13"/>
              </w:numPr>
              <w:spacing w:before="60" w:after="0"/>
              <w:ind w:left="357" w:hanging="357"/>
              <w:rPr>
                <w:rFonts w:asciiTheme="minorHAnsi" w:eastAsia="Calibri" w:hAnsiTheme="minorHAnsi" w:cstheme="minorHAnsi"/>
              </w:rPr>
            </w:pPr>
            <w:r>
              <w:rPr>
                <w:rFonts w:asciiTheme="minorHAnsi" w:eastAsia="Calibri" w:hAnsiTheme="minorHAnsi" w:cstheme="minorHAnsi"/>
              </w:rPr>
              <w:t>Speaking &amp; Listening</w:t>
            </w:r>
          </w:p>
          <w:p w14:paraId="431ECBF9" w14:textId="2DACB5CB" w:rsidR="006A6B51" w:rsidRPr="006A6B51" w:rsidRDefault="00AC233F" w:rsidP="006A6B51">
            <w:pPr>
              <w:pStyle w:val="BodyText"/>
              <w:numPr>
                <w:ilvl w:val="0"/>
                <w:numId w:val="13"/>
              </w:numPr>
              <w:spacing w:before="60" w:after="0"/>
              <w:ind w:left="357" w:hanging="357"/>
              <w:rPr>
                <w:rFonts w:asciiTheme="minorHAnsi" w:eastAsia="Calibri" w:hAnsiTheme="minorHAnsi" w:cstheme="minorHAnsi"/>
              </w:rPr>
            </w:pPr>
            <w:r>
              <w:rPr>
                <w:rFonts w:asciiTheme="minorHAnsi" w:eastAsia="Calibri" w:hAnsiTheme="minorHAnsi" w:cstheme="minorHAnsi"/>
              </w:rPr>
              <w:t>Grammar &amp; Spelling</w:t>
            </w:r>
          </w:p>
          <w:p w14:paraId="0F83F1B1" w14:textId="4F405B12" w:rsidR="006A6B51" w:rsidRPr="006A6B51" w:rsidRDefault="00AC233F" w:rsidP="006A6B51">
            <w:pPr>
              <w:pStyle w:val="BodyText"/>
              <w:numPr>
                <w:ilvl w:val="0"/>
                <w:numId w:val="13"/>
              </w:numPr>
              <w:spacing w:before="60" w:after="0"/>
              <w:ind w:left="357" w:hanging="357"/>
              <w:rPr>
                <w:rFonts w:asciiTheme="minorHAnsi" w:eastAsia="Calibri" w:hAnsiTheme="minorHAnsi" w:cstheme="minorHAnsi"/>
              </w:rPr>
            </w:pPr>
            <w:r>
              <w:rPr>
                <w:rFonts w:asciiTheme="minorHAnsi" w:eastAsia="Calibri" w:hAnsiTheme="minorHAnsi" w:cstheme="minorHAnsi"/>
              </w:rPr>
              <w:t>Writing</w:t>
            </w:r>
          </w:p>
        </w:tc>
        <w:tc>
          <w:tcPr>
            <w:tcW w:w="4395" w:type="dxa"/>
            <w:tcBorders>
              <w:top w:val="nil"/>
            </w:tcBorders>
            <w:tcMar>
              <w:top w:w="28" w:type="dxa"/>
              <w:left w:w="57" w:type="dxa"/>
              <w:bottom w:w="28" w:type="dxa"/>
              <w:right w:w="57" w:type="dxa"/>
            </w:tcMar>
          </w:tcPr>
          <w:p w14:paraId="53DBCBCC" w14:textId="5EC15B1C" w:rsidR="006A6B51" w:rsidRPr="006A6B51" w:rsidRDefault="006A6B51" w:rsidP="006A6B51">
            <w:pPr>
              <w:pStyle w:val="BodyText"/>
              <w:spacing w:before="60" w:after="60"/>
              <w:rPr>
                <w:rFonts w:asciiTheme="minorHAnsi" w:eastAsia="Calibri" w:hAnsiTheme="minorHAnsi" w:cstheme="minorHAnsi"/>
              </w:rPr>
            </w:pPr>
            <w:r w:rsidRPr="006A6B51">
              <w:rPr>
                <w:rFonts w:asciiTheme="minorHAnsi" w:eastAsia="Calibri" w:hAnsiTheme="minorHAnsi" w:cstheme="minorHAnsi"/>
              </w:rPr>
              <w:t>2 h</w:t>
            </w:r>
            <w:r>
              <w:rPr>
                <w:rFonts w:asciiTheme="minorHAnsi" w:eastAsia="Calibri" w:hAnsiTheme="minorHAnsi" w:cstheme="minorHAnsi"/>
              </w:rPr>
              <w:t>ou</w:t>
            </w:r>
            <w:r w:rsidRPr="006A6B51">
              <w:rPr>
                <w:rFonts w:asciiTheme="minorHAnsi" w:eastAsia="Calibri" w:hAnsiTheme="minorHAnsi" w:cstheme="minorHAnsi"/>
              </w:rPr>
              <w:t>rs daily (total time should not be less than 10 h</w:t>
            </w:r>
            <w:r>
              <w:rPr>
                <w:rFonts w:asciiTheme="minorHAnsi" w:eastAsia="Calibri" w:hAnsiTheme="minorHAnsi" w:cstheme="minorHAnsi"/>
              </w:rPr>
              <w:t>ou</w:t>
            </w:r>
            <w:r w:rsidRPr="006A6B51">
              <w:rPr>
                <w:rFonts w:asciiTheme="minorHAnsi" w:eastAsia="Calibri" w:hAnsiTheme="minorHAnsi" w:cstheme="minorHAnsi"/>
              </w:rPr>
              <w:t>rs weekly on average over the course of a school year a</w:t>
            </w:r>
            <w:r w:rsidR="00AC233F">
              <w:rPr>
                <w:rFonts w:asciiTheme="minorHAnsi" w:eastAsia="Calibri" w:hAnsiTheme="minorHAnsi" w:cstheme="minorHAnsi"/>
              </w:rPr>
              <w:t>nd may vary across year levels)</w:t>
            </w:r>
          </w:p>
          <w:p w14:paraId="3226294D" w14:textId="77777777" w:rsidR="006A6B51" w:rsidRPr="006A6B51" w:rsidRDefault="006A6B51" w:rsidP="006A6B51">
            <w:pPr>
              <w:pStyle w:val="BodyText"/>
              <w:spacing w:before="60" w:after="60"/>
              <w:rPr>
                <w:rFonts w:asciiTheme="minorHAnsi" w:hAnsiTheme="minorHAnsi" w:cstheme="minorHAnsi"/>
                <w:kern w:val="2"/>
              </w:rPr>
            </w:pPr>
            <w:r w:rsidRPr="006A6B51">
              <w:rPr>
                <w:rFonts w:asciiTheme="minorHAnsi" w:eastAsia="Calibri" w:hAnsiTheme="minorHAnsi" w:cstheme="minorHAnsi"/>
              </w:rPr>
              <w:t>75 minutes per week</w:t>
            </w:r>
            <w:r>
              <w:rPr>
                <w:rFonts w:asciiTheme="minorHAnsi" w:eastAsia="Calibri" w:hAnsiTheme="minorHAnsi" w:cstheme="minorHAnsi"/>
              </w:rPr>
              <w:t xml:space="preserve"> </w:t>
            </w:r>
            <w:r w:rsidRPr="006A6B51">
              <w:rPr>
                <w:rFonts w:asciiTheme="minorHAnsi" w:eastAsia="Calibri" w:hAnsiTheme="minorHAnsi" w:cstheme="minorHAnsi"/>
              </w:rPr>
              <w:t>(15 minutes daily)</w:t>
            </w:r>
          </w:p>
        </w:tc>
      </w:tr>
      <w:tr w:rsidR="006A6B51" w:rsidRPr="00063E0D" w14:paraId="26779C71" w14:textId="77777777" w:rsidTr="006A6B51">
        <w:trPr>
          <w:cnfStyle w:val="000000010000" w:firstRow="0" w:lastRow="0" w:firstColumn="0" w:lastColumn="0" w:oddVBand="0" w:evenVBand="0" w:oddHBand="0" w:evenHBand="1" w:firstRowFirstColumn="0" w:firstRowLastColumn="0" w:lastRowFirstColumn="0" w:lastRowLastColumn="0"/>
        </w:trPr>
        <w:tc>
          <w:tcPr>
            <w:tcW w:w="4394" w:type="dxa"/>
            <w:tcMar>
              <w:top w:w="28" w:type="dxa"/>
              <w:left w:w="57" w:type="dxa"/>
              <w:bottom w:w="28" w:type="dxa"/>
              <w:right w:w="57" w:type="dxa"/>
            </w:tcMar>
          </w:tcPr>
          <w:p w14:paraId="33C19313" w14:textId="11BCEA0C" w:rsidR="006A6B51" w:rsidRPr="006A6B51" w:rsidRDefault="00AC233F" w:rsidP="006A6B51">
            <w:pPr>
              <w:pStyle w:val="BodyText"/>
              <w:spacing w:before="60" w:after="60"/>
              <w:rPr>
                <w:rFonts w:asciiTheme="minorHAnsi" w:eastAsia="Calibri" w:hAnsiTheme="minorHAnsi" w:cstheme="minorHAnsi"/>
                <w:b/>
              </w:rPr>
            </w:pPr>
            <w:r>
              <w:rPr>
                <w:rFonts w:asciiTheme="minorHAnsi" w:eastAsia="Calibri" w:hAnsiTheme="minorHAnsi" w:cstheme="minorHAnsi"/>
                <w:b/>
              </w:rPr>
              <w:t>Mathematics</w:t>
            </w:r>
          </w:p>
          <w:p w14:paraId="243405F6" w14:textId="46317FE8" w:rsidR="006A6B51" w:rsidRPr="006A6B51" w:rsidRDefault="000820B8" w:rsidP="006A6B51">
            <w:pPr>
              <w:pStyle w:val="BodyText"/>
              <w:numPr>
                <w:ilvl w:val="0"/>
                <w:numId w:val="14"/>
              </w:numPr>
              <w:spacing w:before="60" w:after="0"/>
              <w:ind w:left="357" w:hanging="357"/>
              <w:rPr>
                <w:rFonts w:asciiTheme="minorHAnsi" w:eastAsia="Calibri" w:hAnsiTheme="minorHAnsi" w:cstheme="minorHAnsi"/>
              </w:rPr>
            </w:pPr>
            <w:r>
              <w:rPr>
                <w:rFonts w:asciiTheme="minorHAnsi" w:eastAsia="Calibri" w:hAnsiTheme="minorHAnsi" w:cstheme="minorHAnsi"/>
              </w:rPr>
              <w:t>Number &amp; Algebra</w:t>
            </w:r>
          </w:p>
          <w:p w14:paraId="7AD581D6" w14:textId="76492A3B" w:rsidR="006A6B51" w:rsidRPr="006A6B51" w:rsidRDefault="000820B8" w:rsidP="006A6B51">
            <w:pPr>
              <w:pStyle w:val="BodyText"/>
              <w:numPr>
                <w:ilvl w:val="0"/>
                <w:numId w:val="14"/>
              </w:numPr>
              <w:spacing w:before="60" w:after="0"/>
              <w:ind w:left="357" w:hanging="357"/>
              <w:rPr>
                <w:rFonts w:asciiTheme="minorHAnsi" w:eastAsia="Calibri" w:hAnsiTheme="minorHAnsi" w:cstheme="minorHAnsi"/>
              </w:rPr>
            </w:pPr>
            <w:r>
              <w:rPr>
                <w:rFonts w:asciiTheme="minorHAnsi" w:eastAsia="Calibri" w:hAnsiTheme="minorHAnsi" w:cstheme="minorHAnsi"/>
              </w:rPr>
              <w:t>Measurement</w:t>
            </w:r>
          </w:p>
          <w:p w14:paraId="6BE2D5EB" w14:textId="6910985B" w:rsidR="006A6B51" w:rsidRPr="006A6B51" w:rsidRDefault="000820B8" w:rsidP="006A6B51">
            <w:pPr>
              <w:pStyle w:val="BodyText"/>
              <w:numPr>
                <w:ilvl w:val="0"/>
                <w:numId w:val="14"/>
              </w:numPr>
              <w:spacing w:before="60" w:after="0"/>
              <w:ind w:left="357" w:hanging="357"/>
              <w:rPr>
                <w:rFonts w:asciiTheme="minorHAnsi" w:eastAsia="Calibri" w:hAnsiTheme="minorHAnsi" w:cstheme="minorHAnsi"/>
              </w:rPr>
            </w:pPr>
            <w:r>
              <w:rPr>
                <w:rFonts w:asciiTheme="minorHAnsi" w:eastAsia="Calibri" w:hAnsiTheme="minorHAnsi" w:cstheme="minorHAnsi"/>
              </w:rPr>
              <w:t>Geometry</w:t>
            </w:r>
          </w:p>
          <w:p w14:paraId="783576DA" w14:textId="77777777" w:rsidR="006A6B51" w:rsidRPr="006A6B51" w:rsidRDefault="006A6B51" w:rsidP="006A6B51">
            <w:pPr>
              <w:pStyle w:val="BodyText"/>
              <w:numPr>
                <w:ilvl w:val="0"/>
                <w:numId w:val="14"/>
              </w:numPr>
              <w:spacing w:before="60" w:after="0"/>
              <w:ind w:left="357" w:hanging="357"/>
              <w:rPr>
                <w:rFonts w:asciiTheme="minorHAnsi" w:hAnsiTheme="minorHAnsi" w:cstheme="minorHAnsi"/>
                <w:kern w:val="2"/>
              </w:rPr>
            </w:pPr>
            <w:r w:rsidRPr="006A6B51">
              <w:rPr>
                <w:rFonts w:asciiTheme="minorHAnsi" w:eastAsia="Calibri" w:hAnsiTheme="minorHAnsi" w:cstheme="minorHAnsi"/>
              </w:rPr>
              <w:t>Statistics &amp; Probability</w:t>
            </w:r>
          </w:p>
        </w:tc>
        <w:tc>
          <w:tcPr>
            <w:tcW w:w="4395" w:type="dxa"/>
            <w:tcMar>
              <w:top w:w="28" w:type="dxa"/>
              <w:left w:w="57" w:type="dxa"/>
              <w:bottom w:w="28" w:type="dxa"/>
              <w:right w:w="57" w:type="dxa"/>
            </w:tcMar>
          </w:tcPr>
          <w:p w14:paraId="361D8B59" w14:textId="407D2D6D" w:rsidR="006A6B51" w:rsidRPr="002A4EBA" w:rsidRDefault="002A4EBA" w:rsidP="006A6B51">
            <w:pPr>
              <w:pStyle w:val="BodyText"/>
              <w:spacing w:before="60" w:after="60"/>
              <w:rPr>
                <w:rFonts w:asciiTheme="minorHAnsi" w:eastAsia="Calibri" w:hAnsiTheme="minorHAnsi" w:cstheme="minorHAnsi"/>
              </w:rPr>
            </w:pPr>
            <w:r>
              <w:rPr>
                <w:rFonts w:asciiTheme="minorHAnsi" w:eastAsia="Calibri" w:hAnsiTheme="minorHAnsi" w:cstheme="minorHAnsi"/>
              </w:rPr>
              <w:t>1 hour</w:t>
            </w:r>
            <w:r w:rsidR="004570AF">
              <w:rPr>
                <w:rFonts w:asciiTheme="minorHAnsi" w:eastAsia="Calibri" w:hAnsiTheme="minorHAnsi" w:cstheme="minorHAnsi"/>
              </w:rPr>
              <w:t xml:space="preserve"> daily </w:t>
            </w:r>
            <w:r w:rsidR="006A6B51" w:rsidRPr="006A6B51">
              <w:rPr>
                <w:rFonts w:asciiTheme="minorHAnsi" w:eastAsia="Calibri" w:hAnsiTheme="minorHAnsi" w:cstheme="minorHAnsi"/>
              </w:rPr>
              <w:t xml:space="preserve">(total time should not be less than </w:t>
            </w:r>
            <w:r w:rsidR="004570AF">
              <w:rPr>
                <w:rFonts w:asciiTheme="minorHAnsi" w:eastAsia="Calibri" w:hAnsiTheme="minorHAnsi" w:cstheme="minorHAnsi"/>
              </w:rPr>
              <w:br/>
            </w:r>
            <w:r w:rsidR="006A6B51" w:rsidRPr="006A6B51">
              <w:rPr>
                <w:rFonts w:asciiTheme="minorHAnsi" w:eastAsia="Calibri" w:hAnsiTheme="minorHAnsi" w:cstheme="minorHAnsi"/>
              </w:rPr>
              <w:t>5 hours weekly on average over the course of a school year)</w:t>
            </w:r>
          </w:p>
        </w:tc>
      </w:tr>
      <w:tr w:rsidR="006A6B51" w:rsidRPr="00063E0D" w14:paraId="501BB4C4" w14:textId="77777777" w:rsidTr="006A6B51">
        <w:tc>
          <w:tcPr>
            <w:tcW w:w="4394" w:type="dxa"/>
            <w:tcMar>
              <w:top w:w="28" w:type="dxa"/>
              <w:left w:w="57" w:type="dxa"/>
              <w:bottom w:w="28" w:type="dxa"/>
              <w:right w:w="57" w:type="dxa"/>
            </w:tcMar>
          </w:tcPr>
          <w:p w14:paraId="55B95CFD" w14:textId="77777777" w:rsidR="006A6B51" w:rsidRPr="006A6B51" w:rsidRDefault="006A6B51" w:rsidP="006A6B51">
            <w:pPr>
              <w:pStyle w:val="BodyText"/>
              <w:spacing w:before="60" w:after="60"/>
              <w:rPr>
                <w:rFonts w:asciiTheme="minorHAnsi" w:hAnsiTheme="minorHAnsi" w:cstheme="minorHAnsi"/>
                <w:b/>
                <w:kern w:val="2"/>
              </w:rPr>
            </w:pPr>
            <w:r w:rsidRPr="006A6B51">
              <w:rPr>
                <w:rFonts w:asciiTheme="minorHAnsi" w:eastAsia="Calibri" w:hAnsiTheme="minorHAnsi" w:cstheme="minorHAnsi"/>
                <w:b/>
              </w:rPr>
              <w:t>Religious Education</w:t>
            </w:r>
          </w:p>
        </w:tc>
        <w:tc>
          <w:tcPr>
            <w:tcW w:w="4395" w:type="dxa"/>
            <w:tcMar>
              <w:top w:w="28" w:type="dxa"/>
              <w:left w:w="57" w:type="dxa"/>
              <w:bottom w:w="28" w:type="dxa"/>
              <w:right w:w="57" w:type="dxa"/>
            </w:tcMar>
          </w:tcPr>
          <w:p w14:paraId="433129C1" w14:textId="77777777" w:rsidR="006A6B51" w:rsidRPr="006A6B51" w:rsidRDefault="006A6B51" w:rsidP="006A6B51">
            <w:pPr>
              <w:pStyle w:val="BodyText"/>
              <w:spacing w:before="60" w:after="60"/>
              <w:rPr>
                <w:rFonts w:asciiTheme="minorHAnsi" w:hAnsiTheme="minorHAnsi" w:cstheme="minorHAnsi"/>
                <w:kern w:val="2"/>
              </w:rPr>
            </w:pPr>
            <w:r w:rsidRPr="006A6B51">
              <w:rPr>
                <w:rFonts w:asciiTheme="minorHAnsi" w:eastAsia="Calibri" w:hAnsiTheme="minorHAnsi" w:cstheme="minorHAnsi"/>
              </w:rPr>
              <w:t>2.5 hours weekly</w:t>
            </w:r>
          </w:p>
        </w:tc>
      </w:tr>
      <w:tr w:rsidR="006A6B51" w:rsidRPr="00063E0D" w14:paraId="4581413D" w14:textId="77777777" w:rsidTr="006A6B51">
        <w:trPr>
          <w:cnfStyle w:val="000000010000" w:firstRow="0" w:lastRow="0" w:firstColumn="0" w:lastColumn="0" w:oddVBand="0" w:evenVBand="0" w:oddHBand="0" w:evenHBand="1" w:firstRowFirstColumn="0" w:firstRowLastColumn="0" w:lastRowFirstColumn="0" w:lastRowLastColumn="0"/>
        </w:trPr>
        <w:tc>
          <w:tcPr>
            <w:tcW w:w="4394" w:type="dxa"/>
            <w:tcMar>
              <w:top w:w="28" w:type="dxa"/>
              <w:left w:w="57" w:type="dxa"/>
              <w:bottom w:w="28" w:type="dxa"/>
              <w:right w:w="57" w:type="dxa"/>
            </w:tcMar>
          </w:tcPr>
          <w:p w14:paraId="51F2B35F" w14:textId="793387EB" w:rsidR="006A6B51" w:rsidRPr="006A6B51" w:rsidRDefault="00AC233F" w:rsidP="006A6B51">
            <w:pPr>
              <w:pStyle w:val="BodyText"/>
              <w:spacing w:before="60" w:after="60"/>
              <w:rPr>
                <w:rFonts w:asciiTheme="minorHAnsi" w:eastAsia="Calibri" w:hAnsiTheme="minorHAnsi" w:cstheme="minorHAnsi"/>
                <w:b/>
              </w:rPr>
            </w:pPr>
            <w:r>
              <w:rPr>
                <w:rFonts w:asciiTheme="minorHAnsi" w:eastAsia="Calibri" w:hAnsiTheme="minorHAnsi" w:cstheme="minorHAnsi"/>
                <w:b/>
              </w:rPr>
              <w:t>Health &amp; Physical Education</w:t>
            </w:r>
          </w:p>
        </w:tc>
        <w:tc>
          <w:tcPr>
            <w:tcW w:w="4395" w:type="dxa"/>
            <w:tcMar>
              <w:top w:w="28" w:type="dxa"/>
              <w:left w:w="57" w:type="dxa"/>
              <w:bottom w:w="28" w:type="dxa"/>
              <w:right w:w="57" w:type="dxa"/>
            </w:tcMar>
          </w:tcPr>
          <w:p w14:paraId="0B6F3CEF" w14:textId="6D95F151" w:rsidR="006A6B51" w:rsidRPr="000820B8" w:rsidRDefault="000820B8" w:rsidP="006A6B51">
            <w:pPr>
              <w:pStyle w:val="BodyText"/>
              <w:spacing w:before="60" w:after="60"/>
              <w:rPr>
                <w:rFonts w:asciiTheme="minorHAnsi" w:eastAsia="Calibri" w:hAnsiTheme="minorHAnsi" w:cstheme="minorHAnsi"/>
              </w:rPr>
            </w:pPr>
            <w:r>
              <w:rPr>
                <w:rFonts w:asciiTheme="minorHAnsi" w:eastAsia="Calibri" w:hAnsiTheme="minorHAnsi" w:cstheme="minorHAnsi"/>
              </w:rPr>
              <w:t>2.5 hours weekly</w:t>
            </w:r>
          </w:p>
        </w:tc>
      </w:tr>
      <w:tr w:rsidR="006A6B51" w:rsidRPr="00063E0D" w14:paraId="6CFBFC58" w14:textId="77777777" w:rsidTr="006A6B51">
        <w:tc>
          <w:tcPr>
            <w:tcW w:w="4394" w:type="dxa"/>
            <w:tcMar>
              <w:top w:w="28" w:type="dxa"/>
              <w:left w:w="57" w:type="dxa"/>
              <w:bottom w:w="28" w:type="dxa"/>
              <w:right w:w="57" w:type="dxa"/>
            </w:tcMar>
          </w:tcPr>
          <w:p w14:paraId="0AB0A5A4" w14:textId="77777777" w:rsidR="006A6B51" w:rsidRPr="006A6B51" w:rsidRDefault="006A6B51" w:rsidP="006A6B51">
            <w:pPr>
              <w:pStyle w:val="BodyText"/>
              <w:spacing w:before="60" w:after="60"/>
              <w:rPr>
                <w:rFonts w:asciiTheme="minorHAnsi" w:hAnsiTheme="minorHAnsi" w:cstheme="minorHAnsi"/>
                <w:b/>
              </w:rPr>
            </w:pPr>
            <w:r w:rsidRPr="006A6B51">
              <w:rPr>
                <w:rFonts w:asciiTheme="minorHAnsi" w:eastAsia="Calibri" w:hAnsiTheme="minorHAnsi" w:cstheme="minorHAnsi"/>
                <w:b/>
              </w:rPr>
              <w:t>Arts</w:t>
            </w:r>
          </w:p>
        </w:tc>
        <w:tc>
          <w:tcPr>
            <w:tcW w:w="4395" w:type="dxa"/>
            <w:tcMar>
              <w:top w:w="28" w:type="dxa"/>
              <w:left w:w="57" w:type="dxa"/>
              <w:bottom w:w="28" w:type="dxa"/>
              <w:right w:w="57" w:type="dxa"/>
            </w:tcMar>
          </w:tcPr>
          <w:p w14:paraId="35CF4E4F" w14:textId="77777777" w:rsidR="006A6B51" w:rsidRPr="006A6B51" w:rsidRDefault="006A6B51" w:rsidP="006A6B51">
            <w:pPr>
              <w:pStyle w:val="BodyText"/>
              <w:spacing w:before="60" w:after="60"/>
              <w:rPr>
                <w:rFonts w:asciiTheme="minorHAnsi" w:hAnsiTheme="minorHAnsi" w:cstheme="minorHAnsi"/>
              </w:rPr>
            </w:pPr>
            <w:r w:rsidRPr="006A6B51">
              <w:rPr>
                <w:rFonts w:asciiTheme="minorHAnsi" w:eastAsia="Calibri" w:hAnsiTheme="minorHAnsi" w:cstheme="minorHAnsi"/>
              </w:rPr>
              <w:t>1 hour weekly</w:t>
            </w:r>
          </w:p>
        </w:tc>
      </w:tr>
      <w:tr w:rsidR="006A6B51" w:rsidRPr="00063E0D" w14:paraId="5F3C5DCD" w14:textId="77777777" w:rsidTr="006A6B51">
        <w:trPr>
          <w:cnfStyle w:val="000000010000" w:firstRow="0" w:lastRow="0" w:firstColumn="0" w:lastColumn="0" w:oddVBand="0" w:evenVBand="0" w:oddHBand="0" w:evenHBand="1" w:firstRowFirstColumn="0" w:firstRowLastColumn="0" w:lastRowFirstColumn="0" w:lastRowLastColumn="0"/>
        </w:trPr>
        <w:tc>
          <w:tcPr>
            <w:tcW w:w="4394" w:type="dxa"/>
            <w:tcMar>
              <w:top w:w="28" w:type="dxa"/>
              <w:left w:w="57" w:type="dxa"/>
              <w:bottom w:w="28" w:type="dxa"/>
              <w:right w:w="57" w:type="dxa"/>
            </w:tcMar>
          </w:tcPr>
          <w:p w14:paraId="1A0CBF65" w14:textId="226E9B0E" w:rsidR="006A6B51" w:rsidRPr="006A6B51" w:rsidRDefault="00AC233F" w:rsidP="006A6B51">
            <w:pPr>
              <w:pStyle w:val="BodyText"/>
              <w:spacing w:before="60" w:after="60"/>
              <w:rPr>
                <w:rFonts w:asciiTheme="minorHAnsi" w:eastAsia="Calibri" w:hAnsiTheme="minorHAnsi" w:cstheme="minorHAnsi"/>
                <w:b/>
              </w:rPr>
            </w:pPr>
            <w:r>
              <w:rPr>
                <w:rFonts w:asciiTheme="minorHAnsi" w:eastAsia="Calibri" w:hAnsiTheme="minorHAnsi" w:cstheme="minorHAnsi"/>
                <w:b/>
              </w:rPr>
              <w:t>Humanities</w:t>
            </w:r>
          </w:p>
          <w:p w14:paraId="7617503E" w14:textId="3A148E57" w:rsidR="006A6B51" w:rsidRPr="006A6B51" w:rsidRDefault="000820B8" w:rsidP="006A6B51">
            <w:pPr>
              <w:pStyle w:val="BodyText"/>
              <w:numPr>
                <w:ilvl w:val="0"/>
                <w:numId w:val="15"/>
              </w:numPr>
              <w:spacing w:before="60" w:after="0"/>
              <w:ind w:left="357" w:hanging="357"/>
              <w:rPr>
                <w:rFonts w:asciiTheme="minorHAnsi" w:eastAsia="Calibri" w:hAnsiTheme="minorHAnsi" w:cstheme="minorHAnsi"/>
              </w:rPr>
            </w:pPr>
            <w:r>
              <w:rPr>
                <w:rFonts w:asciiTheme="minorHAnsi" w:eastAsia="Calibri" w:hAnsiTheme="minorHAnsi" w:cstheme="minorHAnsi"/>
              </w:rPr>
              <w:t>Civics &amp; Citizenship</w:t>
            </w:r>
          </w:p>
          <w:p w14:paraId="776E5075" w14:textId="7ECA167E" w:rsidR="006A6B51" w:rsidRPr="006A6B51" w:rsidRDefault="000820B8" w:rsidP="006A6B51">
            <w:pPr>
              <w:pStyle w:val="BodyText"/>
              <w:numPr>
                <w:ilvl w:val="0"/>
                <w:numId w:val="15"/>
              </w:numPr>
              <w:spacing w:before="60" w:after="0"/>
              <w:ind w:left="357" w:hanging="357"/>
              <w:rPr>
                <w:rFonts w:asciiTheme="minorHAnsi" w:eastAsia="Calibri" w:hAnsiTheme="minorHAnsi" w:cstheme="minorHAnsi"/>
              </w:rPr>
            </w:pPr>
            <w:r>
              <w:rPr>
                <w:rFonts w:asciiTheme="minorHAnsi" w:eastAsia="Calibri" w:hAnsiTheme="minorHAnsi" w:cstheme="minorHAnsi"/>
              </w:rPr>
              <w:t>Economics</w:t>
            </w:r>
          </w:p>
          <w:p w14:paraId="5E11951C" w14:textId="59C2EF64" w:rsidR="006A6B51" w:rsidRPr="006A6B51" w:rsidRDefault="000820B8" w:rsidP="006A6B51">
            <w:pPr>
              <w:pStyle w:val="BodyText"/>
              <w:numPr>
                <w:ilvl w:val="0"/>
                <w:numId w:val="15"/>
              </w:numPr>
              <w:spacing w:before="60" w:after="0"/>
              <w:ind w:left="357" w:hanging="357"/>
              <w:rPr>
                <w:rFonts w:asciiTheme="minorHAnsi" w:eastAsia="Calibri" w:hAnsiTheme="minorHAnsi" w:cstheme="minorHAnsi"/>
              </w:rPr>
            </w:pPr>
            <w:r>
              <w:rPr>
                <w:rFonts w:asciiTheme="minorHAnsi" w:eastAsia="Calibri" w:hAnsiTheme="minorHAnsi" w:cstheme="minorHAnsi"/>
              </w:rPr>
              <w:t>Geography</w:t>
            </w:r>
          </w:p>
          <w:p w14:paraId="63922FB5" w14:textId="77777777" w:rsidR="006A6B51" w:rsidRDefault="006A6B51" w:rsidP="006A6B51">
            <w:pPr>
              <w:pStyle w:val="BodyText"/>
              <w:numPr>
                <w:ilvl w:val="0"/>
                <w:numId w:val="15"/>
              </w:numPr>
              <w:spacing w:before="60" w:after="60"/>
              <w:rPr>
                <w:rFonts w:asciiTheme="minorHAnsi" w:eastAsia="Calibri" w:hAnsiTheme="minorHAnsi" w:cstheme="minorHAnsi"/>
              </w:rPr>
            </w:pPr>
            <w:r w:rsidRPr="006A6B51">
              <w:rPr>
                <w:rFonts w:asciiTheme="minorHAnsi" w:eastAsia="Calibri" w:hAnsiTheme="minorHAnsi" w:cstheme="minorHAnsi"/>
              </w:rPr>
              <w:t>Histor</w:t>
            </w:r>
            <w:r>
              <w:rPr>
                <w:rFonts w:asciiTheme="minorHAnsi" w:eastAsia="Calibri" w:hAnsiTheme="minorHAnsi" w:cstheme="minorHAnsi"/>
              </w:rPr>
              <w:t>y</w:t>
            </w:r>
          </w:p>
          <w:p w14:paraId="7A3D191A" w14:textId="0901A582" w:rsidR="006A6B51" w:rsidRPr="006A6B51" w:rsidRDefault="00AC233F" w:rsidP="006A6B51">
            <w:pPr>
              <w:pStyle w:val="BodyText"/>
              <w:spacing w:before="60" w:after="60"/>
              <w:rPr>
                <w:rFonts w:asciiTheme="minorHAnsi" w:eastAsia="Calibri" w:hAnsiTheme="minorHAnsi" w:cstheme="minorHAnsi"/>
                <w:b/>
              </w:rPr>
            </w:pPr>
            <w:r>
              <w:rPr>
                <w:rFonts w:asciiTheme="minorHAnsi" w:eastAsia="Calibri" w:hAnsiTheme="minorHAnsi" w:cstheme="minorHAnsi"/>
                <w:b/>
              </w:rPr>
              <w:t>Science</w:t>
            </w:r>
          </w:p>
          <w:p w14:paraId="14F8FF4C" w14:textId="4E23A962" w:rsidR="006A6B51" w:rsidRPr="006A6B51" w:rsidRDefault="006A6B51" w:rsidP="006A6B51">
            <w:pPr>
              <w:pStyle w:val="BodyText"/>
              <w:numPr>
                <w:ilvl w:val="0"/>
                <w:numId w:val="15"/>
              </w:numPr>
              <w:spacing w:before="60" w:after="0"/>
              <w:ind w:left="357" w:hanging="357"/>
              <w:rPr>
                <w:rFonts w:asciiTheme="minorHAnsi" w:eastAsia="Calibri" w:hAnsiTheme="minorHAnsi" w:cstheme="minorHAnsi"/>
              </w:rPr>
            </w:pPr>
            <w:r w:rsidRPr="006A6B51">
              <w:rPr>
                <w:rFonts w:asciiTheme="minorHAnsi" w:eastAsia="Calibri" w:hAnsiTheme="minorHAnsi" w:cstheme="minorHAnsi"/>
              </w:rPr>
              <w:t xml:space="preserve">Science as a </w:t>
            </w:r>
            <w:r w:rsidR="002A4EBA">
              <w:rPr>
                <w:rFonts w:asciiTheme="minorHAnsi" w:eastAsia="Calibri" w:hAnsiTheme="minorHAnsi" w:cstheme="minorHAnsi"/>
              </w:rPr>
              <w:t>H</w:t>
            </w:r>
            <w:r w:rsidRPr="006A6B51">
              <w:rPr>
                <w:rFonts w:asciiTheme="minorHAnsi" w:eastAsia="Calibri" w:hAnsiTheme="minorHAnsi" w:cstheme="minorHAnsi"/>
              </w:rPr>
              <w:t xml:space="preserve">uman </w:t>
            </w:r>
            <w:r w:rsidR="002A4EBA">
              <w:rPr>
                <w:rFonts w:asciiTheme="minorHAnsi" w:eastAsia="Calibri" w:hAnsiTheme="minorHAnsi" w:cstheme="minorHAnsi"/>
              </w:rPr>
              <w:t>E</w:t>
            </w:r>
            <w:r w:rsidR="000820B8">
              <w:rPr>
                <w:rFonts w:asciiTheme="minorHAnsi" w:eastAsia="Calibri" w:hAnsiTheme="minorHAnsi" w:cstheme="minorHAnsi"/>
              </w:rPr>
              <w:t>ndeavour</w:t>
            </w:r>
          </w:p>
          <w:p w14:paraId="2F66BC09" w14:textId="510801E7" w:rsidR="006A6B51" w:rsidRPr="006A6B51" w:rsidRDefault="006A6B51" w:rsidP="006A6B51">
            <w:pPr>
              <w:pStyle w:val="BodyText"/>
              <w:numPr>
                <w:ilvl w:val="0"/>
                <w:numId w:val="15"/>
              </w:numPr>
              <w:spacing w:before="60" w:after="0"/>
              <w:ind w:left="357" w:hanging="357"/>
              <w:rPr>
                <w:rFonts w:asciiTheme="minorHAnsi" w:eastAsia="Calibri" w:hAnsiTheme="minorHAnsi" w:cstheme="minorHAnsi"/>
              </w:rPr>
            </w:pPr>
            <w:r w:rsidRPr="006A6B51">
              <w:rPr>
                <w:rFonts w:asciiTheme="minorHAnsi" w:eastAsia="Calibri" w:hAnsiTheme="minorHAnsi" w:cstheme="minorHAnsi"/>
              </w:rPr>
              <w:t xml:space="preserve">Earth </w:t>
            </w:r>
            <w:r w:rsidR="002A4EBA">
              <w:rPr>
                <w:rFonts w:asciiTheme="minorHAnsi" w:eastAsia="Calibri" w:hAnsiTheme="minorHAnsi" w:cstheme="minorHAnsi"/>
              </w:rPr>
              <w:t>S</w:t>
            </w:r>
            <w:r w:rsidR="000820B8">
              <w:rPr>
                <w:rFonts w:asciiTheme="minorHAnsi" w:eastAsia="Calibri" w:hAnsiTheme="minorHAnsi" w:cstheme="minorHAnsi"/>
              </w:rPr>
              <w:t>cience</w:t>
            </w:r>
          </w:p>
          <w:p w14:paraId="13486C4E" w14:textId="4C549C74" w:rsidR="006A6B51" w:rsidRPr="006A6B51" w:rsidRDefault="006A6B51" w:rsidP="006A6B51">
            <w:pPr>
              <w:pStyle w:val="BodyText"/>
              <w:numPr>
                <w:ilvl w:val="0"/>
                <w:numId w:val="15"/>
              </w:numPr>
              <w:spacing w:before="60" w:after="0"/>
              <w:ind w:left="357" w:hanging="357"/>
              <w:rPr>
                <w:rFonts w:asciiTheme="minorHAnsi" w:eastAsia="Calibri" w:hAnsiTheme="minorHAnsi" w:cstheme="minorHAnsi"/>
              </w:rPr>
            </w:pPr>
            <w:r w:rsidRPr="006A6B51">
              <w:rPr>
                <w:rFonts w:asciiTheme="minorHAnsi" w:eastAsia="Calibri" w:hAnsiTheme="minorHAnsi" w:cstheme="minorHAnsi"/>
              </w:rPr>
              <w:t xml:space="preserve">Biological </w:t>
            </w:r>
            <w:r w:rsidR="002A4EBA">
              <w:rPr>
                <w:rFonts w:asciiTheme="minorHAnsi" w:eastAsia="Calibri" w:hAnsiTheme="minorHAnsi" w:cstheme="minorHAnsi"/>
              </w:rPr>
              <w:t>S</w:t>
            </w:r>
            <w:r w:rsidR="000820B8">
              <w:rPr>
                <w:rFonts w:asciiTheme="minorHAnsi" w:eastAsia="Calibri" w:hAnsiTheme="minorHAnsi" w:cstheme="minorHAnsi"/>
              </w:rPr>
              <w:t>cience</w:t>
            </w:r>
          </w:p>
          <w:p w14:paraId="5C6FA74E" w14:textId="3AB2C38E" w:rsidR="006A6B51" w:rsidRPr="006A6B51" w:rsidRDefault="006A6B51" w:rsidP="006A6B51">
            <w:pPr>
              <w:pStyle w:val="BodyText"/>
              <w:numPr>
                <w:ilvl w:val="0"/>
                <w:numId w:val="15"/>
              </w:numPr>
              <w:spacing w:before="60" w:after="0"/>
              <w:ind w:left="357" w:hanging="357"/>
              <w:rPr>
                <w:rFonts w:asciiTheme="minorHAnsi" w:eastAsia="Calibri" w:hAnsiTheme="minorHAnsi" w:cstheme="minorHAnsi"/>
              </w:rPr>
            </w:pPr>
            <w:r w:rsidRPr="006A6B51">
              <w:rPr>
                <w:rFonts w:asciiTheme="minorHAnsi" w:eastAsia="Calibri" w:hAnsiTheme="minorHAnsi" w:cstheme="minorHAnsi"/>
              </w:rPr>
              <w:lastRenderedPageBreak/>
              <w:t xml:space="preserve">Chemical </w:t>
            </w:r>
            <w:r w:rsidR="002A4EBA">
              <w:rPr>
                <w:rFonts w:asciiTheme="minorHAnsi" w:eastAsia="Calibri" w:hAnsiTheme="minorHAnsi" w:cstheme="minorHAnsi"/>
              </w:rPr>
              <w:t>S</w:t>
            </w:r>
            <w:r w:rsidR="000820B8">
              <w:rPr>
                <w:rFonts w:asciiTheme="minorHAnsi" w:eastAsia="Calibri" w:hAnsiTheme="minorHAnsi" w:cstheme="minorHAnsi"/>
              </w:rPr>
              <w:t>cience</w:t>
            </w:r>
          </w:p>
          <w:p w14:paraId="3A51AF18" w14:textId="77777777" w:rsidR="00AC233F" w:rsidRDefault="006A6B51" w:rsidP="006A6B51">
            <w:pPr>
              <w:pStyle w:val="BodyText"/>
              <w:numPr>
                <w:ilvl w:val="0"/>
                <w:numId w:val="15"/>
              </w:numPr>
              <w:spacing w:before="60" w:after="0"/>
              <w:ind w:left="357" w:hanging="357"/>
              <w:rPr>
                <w:rFonts w:asciiTheme="minorHAnsi" w:eastAsia="Calibri" w:hAnsiTheme="minorHAnsi" w:cstheme="minorHAnsi"/>
              </w:rPr>
            </w:pPr>
            <w:r w:rsidRPr="006A6B51">
              <w:rPr>
                <w:rFonts w:asciiTheme="minorHAnsi" w:eastAsia="Calibri" w:hAnsiTheme="minorHAnsi" w:cstheme="minorHAnsi"/>
              </w:rPr>
              <w:t xml:space="preserve">Physical </w:t>
            </w:r>
            <w:r w:rsidR="002A4EBA">
              <w:rPr>
                <w:rFonts w:asciiTheme="minorHAnsi" w:eastAsia="Calibri" w:hAnsiTheme="minorHAnsi" w:cstheme="minorHAnsi"/>
              </w:rPr>
              <w:t>S</w:t>
            </w:r>
            <w:r w:rsidR="00AC233F">
              <w:rPr>
                <w:rFonts w:asciiTheme="minorHAnsi" w:eastAsia="Calibri" w:hAnsiTheme="minorHAnsi" w:cstheme="minorHAnsi"/>
              </w:rPr>
              <w:t>cience</w:t>
            </w:r>
          </w:p>
          <w:p w14:paraId="4272334D" w14:textId="2FCFF194" w:rsidR="006A6B51" w:rsidRPr="00AC233F" w:rsidRDefault="00AC233F" w:rsidP="000820B8">
            <w:pPr>
              <w:pStyle w:val="BodyText"/>
              <w:keepNext/>
              <w:spacing w:before="60" w:after="0"/>
              <w:rPr>
                <w:rFonts w:asciiTheme="minorHAnsi" w:eastAsia="Calibri" w:hAnsiTheme="minorHAnsi" w:cstheme="minorHAnsi"/>
                <w:b/>
              </w:rPr>
            </w:pPr>
            <w:r w:rsidRPr="00AC233F">
              <w:rPr>
                <w:rFonts w:asciiTheme="minorHAnsi" w:eastAsia="Calibri" w:hAnsiTheme="minorHAnsi" w:cstheme="minorHAnsi"/>
                <w:b/>
              </w:rPr>
              <w:t>Technology</w:t>
            </w:r>
          </w:p>
          <w:p w14:paraId="3226F441" w14:textId="3EF850F7" w:rsidR="006A6B51" w:rsidRPr="006A6B51" w:rsidRDefault="000820B8" w:rsidP="006A6B51">
            <w:pPr>
              <w:pStyle w:val="BodyText"/>
              <w:numPr>
                <w:ilvl w:val="0"/>
                <w:numId w:val="15"/>
              </w:numPr>
              <w:spacing w:before="60" w:after="0"/>
              <w:ind w:left="357" w:hanging="357"/>
              <w:rPr>
                <w:rFonts w:asciiTheme="minorHAnsi" w:eastAsia="Calibri" w:hAnsiTheme="minorHAnsi" w:cstheme="minorHAnsi"/>
              </w:rPr>
            </w:pPr>
            <w:r>
              <w:rPr>
                <w:rFonts w:asciiTheme="minorHAnsi" w:eastAsia="Calibri" w:hAnsiTheme="minorHAnsi" w:cstheme="minorHAnsi"/>
              </w:rPr>
              <w:t>Design &amp; Technology</w:t>
            </w:r>
          </w:p>
          <w:p w14:paraId="1B752EF1" w14:textId="5850FD7C" w:rsidR="006A6B51" w:rsidRPr="006A6B51" w:rsidRDefault="000820B8" w:rsidP="006A6B51">
            <w:pPr>
              <w:pStyle w:val="BodyText"/>
              <w:numPr>
                <w:ilvl w:val="0"/>
                <w:numId w:val="15"/>
              </w:numPr>
              <w:spacing w:before="60" w:after="0"/>
              <w:ind w:left="357" w:hanging="357"/>
              <w:rPr>
                <w:rFonts w:asciiTheme="minorHAnsi" w:hAnsiTheme="minorHAnsi" w:cstheme="minorHAnsi"/>
              </w:rPr>
            </w:pPr>
            <w:r>
              <w:rPr>
                <w:rFonts w:asciiTheme="minorHAnsi" w:eastAsia="Calibri" w:hAnsiTheme="minorHAnsi" w:cstheme="minorHAnsi"/>
              </w:rPr>
              <w:t>Digital T</w:t>
            </w:r>
            <w:r w:rsidR="006A6B51" w:rsidRPr="006A6B51">
              <w:rPr>
                <w:rFonts w:asciiTheme="minorHAnsi" w:eastAsia="Calibri" w:hAnsiTheme="minorHAnsi" w:cstheme="minorHAnsi"/>
              </w:rPr>
              <w:t>echnologies</w:t>
            </w:r>
          </w:p>
        </w:tc>
        <w:tc>
          <w:tcPr>
            <w:tcW w:w="4395" w:type="dxa"/>
            <w:tcMar>
              <w:top w:w="28" w:type="dxa"/>
              <w:left w:w="57" w:type="dxa"/>
              <w:bottom w:w="28" w:type="dxa"/>
              <w:right w:w="57" w:type="dxa"/>
            </w:tcMar>
          </w:tcPr>
          <w:p w14:paraId="79969868" w14:textId="6F2E8B7B" w:rsidR="006A6B51" w:rsidRPr="006A6B51" w:rsidRDefault="006A6B51" w:rsidP="006A6B51">
            <w:pPr>
              <w:pStyle w:val="BodyText"/>
              <w:spacing w:before="60" w:after="60"/>
              <w:rPr>
                <w:rFonts w:asciiTheme="minorHAnsi" w:eastAsia="Calibri" w:hAnsiTheme="minorHAnsi" w:cstheme="minorHAnsi"/>
              </w:rPr>
            </w:pPr>
            <w:r w:rsidRPr="006A6B51">
              <w:rPr>
                <w:rFonts w:asciiTheme="minorHAnsi" w:eastAsia="Calibri" w:hAnsiTheme="minorHAnsi" w:cstheme="minorHAnsi"/>
              </w:rPr>
              <w:lastRenderedPageBreak/>
              <w:t xml:space="preserve">2 hours </w:t>
            </w:r>
            <w:r w:rsidR="000820B8">
              <w:rPr>
                <w:rFonts w:asciiTheme="minorHAnsi" w:eastAsia="Calibri" w:hAnsiTheme="minorHAnsi" w:cstheme="minorHAnsi"/>
              </w:rPr>
              <w:t>and 15 minutes weekly</w:t>
            </w:r>
          </w:p>
          <w:p w14:paraId="2161CB37" w14:textId="2AB61620" w:rsidR="006A6B51" w:rsidRPr="006A6B51" w:rsidRDefault="006A6B51" w:rsidP="006A6B51">
            <w:pPr>
              <w:pStyle w:val="BodyText"/>
              <w:spacing w:before="60" w:after="60"/>
              <w:rPr>
                <w:rFonts w:asciiTheme="minorHAnsi" w:eastAsia="Calibri" w:hAnsiTheme="minorHAnsi" w:cstheme="minorHAnsi"/>
              </w:rPr>
            </w:pPr>
            <w:r w:rsidRPr="006A6B51">
              <w:rPr>
                <w:rFonts w:asciiTheme="minorHAnsi" w:eastAsia="Calibri" w:hAnsiTheme="minorHAnsi" w:cstheme="minorHAnsi"/>
              </w:rPr>
              <w:t xml:space="preserve">The learning areas of Humanities, </w:t>
            </w:r>
            <w:r w:rsidR="000820B8">
              <w:rPr>
                <w:rFonts w:asciiTheme="minorHAnsi" w:eastAsia="Calibri" w:hAnsiTheme="minorHAnsi" w:cstheme="minorHAnsi"/>
              </w:rPr>
              <w:t xml:space="preserve">Science, </w:t>
            </w:r>
            <w:r w:rsidRPr="006A6B51">
              <w:rPr>
                <w:rFonts w:asciiTheme="minorHAnsi" w:eastAsia="Calibri" w:hAnsiTheme="minorHAnsi" w:cstheme="minorHAnsi"/>
              </w:rPr>
              <w:t xml:space="preserve">Health </w:t>
            </w:r>
            <w:r w:rsidR="006B7928">
              <w:rPr>
                <w:rFonts w:asciiTheme="minorHAnsi" w:eastAsia="Calibri" w:hAnsiTheme="minorHAnsi" w:cstheme="minorHAnsi"/>
              </w:rPr>
              <w:t xml:space="preserve">&amp; Physical Education, </w:t>
            </w:r>
            <w:r w:rsidRPr="006A6B51">
              <w:rPr>
                <w:rFonts w:asciiTheme="minorHAnsi" w:eastAsia="Calibri" w:hAnsiTheme="minorHAnsi" w:cstheme="minorHAnsi"/>
              </w:rPr>
              <w:t>and Technology will be taught</w:t>
            </w:r>
            <w:r w:rsidR="006C6AA4">
              <w:rPr>
                <w:rFonts w:asciiTheme="minorHAnsi" w:eastAsia="Calibri" w:hAnsiTheme="minorHAnsi" w:cstheme="minorHAnsi"/>
              </w:rPr>
              <w:t>,</w:t>
            </w:r>
            <w:r w:rsidRPr="006A6B51">
              <w:rPr>
                <w:rFonts w:asciiTheme="minorHAnsi" w:eastAsia="Calibri" w:hAnsiTheme="minorHAnsi" w:cstheme="minorHAnsi"/>
              </w:rPr>
              <w:t xml:space="preserve"> ensuring an average of 3 hours weekly over the course of a school year</w:t>
            </w:r>
            <w:r w:rsidR="000820B8">
              <w:rPr>
                <w:rFonts w:asciiTheme="minorHAnsi" w:eastAsia="Calibri" w:hAnsiTheme="minorHAnsi" w:cstheme="minorHAnsi"/>
              </w:rPr>
              <w:t>.</w:t>
            </w:r>
          </w:p>
          <w:p w14:paraId="6B8EC585" w14:textId="4D566DCB" w:rsidR="006A6B51" w:rsidRPr="000820B8" w:rsidRDefault="006A6B51" w:rsidP="000820B8">
            <w:pPr>
              <w:pStyle w:val="BodyText"/>
              <w:spacing w:before="60" w:after="60"/>
              <w:rPr>
                <w:rFonts w:asciiTheme="minorHAnsi" w:eastAsia="Calibri" w:hAnsiTheme="minorHAnsi" w:cstheme="minorHAnsi"/>
              </w:rPr>
            </w:pPr>
            <w:r w:rsidRPr="006A6B51">
              <w:rPr>
                <w:rFonts w:asciiTheme="minorHAnsi" w:eastAsia="Calibri" w:hAnsiTheme="minorHAnsi" w:cstheme="minorHAnsi"/>
              </w:rPr>
              <w:t>Th</w:t>
            </w:r>
            <w:r w:rsidR="000820B8">
              <w:rPr>
                <w:rFonts w:asciiTheme="minorHAnsi" w:eastAsia="Calibri" w:hAnsiTheme="minorHAnsi" w:cstheme="minorHAnsi"/>
              </w:rPr>
              <w:t>is is through the focus of the i</w:t>
            </w:r>
            <w:r w:rsidRPr="006A6B51">
              <w:rPr>
                <w:rFonts w:asciiTheme="minorHAnsi" w:eastAsia="Calibri" w:hAnsiTheme="minorHAnsi" w:cstheme="minorHAnsi"/>
              </w:rPr>
              <w:t xml:space="preserve">ntegrated unit of work using an inquiry approach developed </w:t>
            </w:r>
            <w:r w:rsidR="000820B8">
              <w:rPr>
                <w:rFonts w:asciiTheme="minorHAnsi" w:eastAsia="Calibri" w:hAnsiTheme="minorHAnsi" w:cstheme="minorHAnsi"/>
              </w:rPr>
              <w:t>under</w:t>
            </w:r>
            <w:r w:rsidRPr="006A6B51">
              <w:rPr>
                <w:rFonts w:asciiTheme="minorHAnsi" w:eastAsia="Calibri" w:hAnsiTheme="minorHAnsi" w:cstheme="minorHAnsi"/>
              </w:rPr>
              <w:t xml:space="preserve"> the </w:t>
            </w:r>
            <w:r w:rsidR="002B71C9">
              <w:rPr>
                <w:rFonts w:ascii="Calibri" w:eastAsia="MS Mincho" w:hAnsi="Calibri" w:cs="Times New Roman"/>
                <w:color w:val="595959"/>
                <w:lang w:val="en-AU"/>
              </w:rPr>
              <w:t>St Clement of Rome Catholic Primary</w:t>
            </w:r>
            <w:r w:rsidR="002B71C9">
              <w:rPr>
                <w:rFonts w:ascii="Calibri" w:eastAsia="MS Mincho" w:hAnsi="Calibri" w:cs="Times New Roman"/>
                <w:color w:val="595959"/>
                <w:lang w:val="en-AU"/>
              </w:rPr>
              <w:t xml:space="preserve"> </w:t>
            </w:r>
            <w:r w:rsidRPr="006A6B51">
              <w:rPr>
                <w:rFonts w:asciiTheme="minorHAnsi" w:eastAsia="Calibri" w:hAnsiTheme="minorHAnsi" w:cstheme="minorHAnsi"/>
              </w:rPr>
              <w:t>Conceptual Framew</w:t>
            </w:r>
            <w:r w:rsidR="000820B8">
              <w:rPr>
                <w:rFonts w:asciiTheme="minorHAnsi" w:eastAsia="Calibri" w:hAnsiTheme="minorHAnsi" w:cstheme="minorHAnsi"/>
              </w:rPr>
              <w:t>ork.</w:t>
            </w:r>
          </w:p>
        </w:tc>
      </w:tr>
      <w:tr w:rsidR="006A6B51" w:rsidRPr="00063E0D" w14:paraId="6EBC0FD7" w14:textId="77777777" w:rsidTr="006A6B51">
        <w:tc>
          <w:tcPr>
            <w:tcW w:w="4394" w:type="dxa"/>
            <w:tcMar>
              <w:top w:w="28" w:type="dxa"/>
              <w:left w:w="57" w:type="dxa"/>
              <w:bottom w:w="28" w:type="dxa"/>
              <w:right w:w="57" w:type="dxa"/>
            </w:tcMar>
          </w:tcPr>
          <w:p w14:paraId="29E75D43" w14:textId="77777777" w:rsidR="006A6B51" w:rsidRPr="006A6B51" w:rsidRDefault="006A6B51" w:rsidP="006A6B51">
            <w:pPr>
              <w:pStyle w:val="BodyText"/>
              <w:spacing w:before="60" w:after="60"/>
              <w:rPr>
                <w:rFonts w:asciiTheme="minorHAnsi" w:hAnsiTheme="minorHAnsi" w:cstheme="minorHAnsi"/>
              </w:rPr>
            </w:pPr>
            <w:r w:rsidRPr="006A6B51">
              <w:rPr>
                <w:rFonts w:asciiTheme="minorHAnsi" w:eastAsia="Calibri" w:hAnsiTheme="minorHAnsi" w:cstheme="minorHAnsi"/>
              </w:rPr>
              <w:lastRenderedPageBreak/>
              <w:t>TOTAL</w:t>
            </w:r>
          </w:p>
        </w:tc>
        <w:tc>
          <w:tcPr>
            <w:tcW w:w="4395" w:type="dxa"/>
            <w:tcMar>
              <w:top w:w="28" w:type="dxa"/>
              <w:left w:w="57" w:type="dxa"/>
              <w:bottom w:w="28" w:type="dxa"/>
              <w:right w:w="57" w:type="dxa"/>
            </w:tcMar>
          </w:tcPr>
          <w:p w14:paraId="2BF19A60" w14:textId="77777777" w:rsidR="006A6B51" w:rsidRPr="006A6B51" w:rsidRDefault="006A6B51" w:rsidP="006A6B51">
            <w:pPr>
              <w:pStyle w:val="BodyText"/>
              <w:spacing w:before="60" w:after="60"/>
              <w:rPr>
                <w:rFonts w:asciiTheme="minorHAnsi" w:hAnsiTheme="minorHAnsi" w:cstheme="minorHAnsi"/>
              </w:rPr>
            </w:pPr>
            <w:r w:rsidRPr="006A6B51">
              <w:rPr>
                <w:rFonts w:asciiTheme="minorHAnsi" w:eastAsia="Calibri" w:hAnsiTheme="minorHAnsi" w:cstheme="minorHAnsi"/>
                <w:b/>
              </w:rPr>
              <w:t>25 hours weekly</w:t>
            </w:r>
          </w:p>
        </w:tc>
      </w:tr>
    </w:tbl>
    <w:p w14:paraId="3FB8A96F" w14:textId="153CE154" w:rsidR="002D5A73" w:rsidRPr="00600521" w:rsidRDefault="00AE4138" w:rsidP="00600521">
      <w:pPr>
        <w:pStyle w:val="Heading2"/>
        <w:rPr>
          <w:rFonts w:eastAsia="Calibri"/>
          <w:sz w:val="26"/>
          <w:lang w:eastAsia="en-AU"/>
        </w:rPr>
      </w:pPr>
      <w:r w:rsidRPr="00600521">
        <w:rPr>
          <w:rFonts w:eastAsia="Calibri"/>
          <w:sz w:val="26"/>
          <w:lang w:eastAsia="en-AU"/>
        </w:rPr>
        <w:t>Capabilities</w:t>
      </w:r>
    </w:p>
    <w:p w14:paraId="2A48EAC1" w14:textId="3E9F78E9" w:rsidR="002D5A73" w:rsidRPr="002D5A73" w:rsidRDefault="002D5A73" w:rsidP="00FD0BC5">
      <w:pPr>
        <w:pStyle w:val="BodyText"/>
        <w:rPr>
          <w:lang w:eastAsia="en-AU"/>
        </w:rPr>
      </w:pPr>
      <w:r w:rsidRPr="002D5A73">
        <w:rPr>
          <w:lang w:eastAsia="en-AU"/>
        </w:rPr>
        <w:t xml:space="preserve">The Victorian Curriculum includes both knowledge and skills. It is expected that the skills and knowledge defined in the capabilities will be developed, practised, deployed and demonstrated by students in and through their </w:t>
      </w:r>
      <w:r w:rsidR="00600521">
        <w:rPr>
          <w:lang w:eastAsia="en-AU"/>
        </w:rPr>
        <w:t>learning across the curriculum:</w:t>
      </w:r>
    </w:p>
    <w:p w14:paraId="4A62C960" w14:textId="5971043E" w:rsidR="002D5A73" w:rsidRPr="00DD5441" w:rsidRDefault="00600521" w:rsidP="00DD5441">
      <w:pPr>
        <w:pStyle w:val="List"/>
      </w:pPr>
      <w:r>
        <w:t>Critical &amp; Creative T</w:t>
      </w:r>
      <w:r w:rsidR="006676F6">
        <w:t>hinking</w:t>
      </w:r>
    </w:p>
    <w:p w14:paraId="4AD44ADB" w14:textId="55290457" w:rsidR="002D5A73" w:rsidRPr="002D5A73" w:rsidRDefault="006676F6" w:rsidP="00DD5441">
      <w:pPr>
        <w:pStyle w:val="List"/>
      </w:pPr>
      <w:r>
        <w:t>Ethical</w:t>
      </w:r>
    </w:p>
    <w:p w14:paraId="4D488B60" w14:textId="6B570DFB" w:rsidR="002D5A73" w:rsidRPr="002D5A73" w:rsidRDefault="006676F6" w:rsidP="00DD5441">
      <w:pPr>
        <w:pStyle w:val="List"/>
      </w:pPr>
      <w:r>
        <w:t>Intercultural</w:t>
      </w:r>
    </w:p>
    <w:p w14:paraId="7317B737" w14:textId="05C05172" w:rsidR="002D5A73" w:rsidRDefault="002D5A73" w:rsidP="00DD5441">
      <w:pPr>
        <w:pStyle w:val="List"/>
      </w:pPr>
      <w:r w:rsidRPr="002D5A73">
        <w:t>Personal &amp; Social</w:t>
      </w:r>
      <w:r w:rsidR="002A4EBA">
        <w:t>.</w:t>
      </w:r>
    </w:p>
    <w:p w14:paraId="6FDCB4E9" w14:textId="2F5C2019" w:rsidR="002D5A73" w:rsidRPr="002D5A73" w:rsidRDefault="002D5A73" w:rsidP="00FD0BC5">
      <w:pPr>
        <w:pStyle w:val="BodyText"/>
        <w:rPr>
          <w:lang w:eastAsia="en-AU"/>
        </w:rPr>
      </w:pPr>
      <w:r w:rsidRPr="002D5A73">
        <w:rPr>
          <w:lang w:eastAsia="en-AU"/>
        </w:rPr>
        <w:t>The skills and knowledge defined in the capabilities will be developed in student learning across the curriculum areas where it is r</w:t>
      </w:r>
      <w:r w:rsidR="006676F6">
        <w:rPr>
          <w:lang w:eastAsia="en-AU"/>
        </w:rPr>
        <w:t>elevant and authentic to do so.</w:t>
      </w:r>
    </w:p>
    <w:p w14:paraId="01153946" w14:textId="6AFB1E55" w:rsidR="002D5A73" w:rsidRPr="00600521" w:rsidRDefault="002D5A73" w:rsidP="006A6B51">
      <w:pPr>
        <w:pStyle w:val="Heading2"/>
        <w:rPr>
          <w:rFonts w:eastAsia="Calibri"/>
          <w:sz w:val="26"/>
          <w:lang w:eastAsia="en-AU"/>
        </w:rPr>
      </w:pPr>
      <w:r w:rsidRPr="00600521">
        <w:rPr>
          <w:rFonts w:eastAsia="Calibri"/>
          <w:sz w:val="26"/>
          <w:lang w:eastAsia="en-AU"/>
        </w:rPr>
        <w:t xml:space="preserve">Curriculum </w:t>
      </w:r>
      <w:r w:rsidR="00AE4138" w:rsidRPr="00600521">
        <w:rPr>
          <w:rFonts w:eastAsia="Calibri"/>
          <w:sz w:val="26"/>
          <w:lang w:eastAsia="en-AU"/>
        </w:rPr>
        <w:t>o</w:t>
      </w:r>
      <w:r w:rsidRPr="00600521">
        <w:rPr>
          <w:rFonts w:eastAsia="Calibri"/>
          <w:sz w:val="26"/>
          <w:lang w:eastAsia="en-AU"/>
        </w:rPr>
        <w:t xml:space="preserve">rganisation and </w:t>
      </w:r>
      <w:r w:rsidR="00AE4138" w:rsidRPr="00600521">
        <w:rPr>
          <w:rFonts w:eastAsia="Calibri"/>
          <w:sz w:val="26"/>
          <w:lang w:eastAsia="en-AU"/>
        </w:rPr>
        <w:t>implementation</w:t>
      </w:r>
    </w:p>
    <w:p w14:paraId="2642D1D4" w14:textId="397BCF4B" w:rsidR="002D5A73" w:rsidRDefault="002D5A73" w:rsidP="00FD0BC5">
      <w:pPr>
        <w:pStyle w:val="BodyText"/>
        <w:rPr>
          <w:lang w:eastAsia="en-AU"/>
        </w:rPr>
      </w:pPr>
      <w:r w:rsidRPr="002D5A73">
        <w:rPr>
          <w:lang w:eastAsia="en-AU"/>
        </w:rPr>
        <w:t>The school’s planning</w:t>
      </w:r>
      <w:r w:rsidR="006C6AA4">
        <w:rPr>
          <w:lang w:eastAsia="en-AU"/>
        </w:rPr>
        <w:t xml:space="preserve"> for curriculum draws on the </w:t>
      </w:r>
      <w:r w:rsidR="00600521">
        <w:rPr>
          <w:lang w:eastAsia="en-AU"/>
        </w:rPr>
        <w:t>Victorian Curriculum and Assessment Authority (</w:t>
      </w:r>
      <w:r w:rsidR="006C6AA4">
        <w:rPr>
          <w:lang w:eastAsia="en-AU"/>
        </w:rPr>
        <w:t>VCA</w:t>
      </w:r>
      <w:r w:rsidRPr="002D5A73">
        <w:rPr>
          <w:lang w:eastAsia="en-AU"/>
        </w:rPr>
        <w:t>A</w:t>
      </w:r>
      <w:r w:rsidR="00600521">
        <w:rPr>
          <w:lang w:eastAsia="en-AU"/>
        </w:rPr>
        <w:t>)</w:t>
      </w:r>
      <w:r w:rsidRPr="002D5A73">
        <w:rPr>
          <w:lang w:eastAsia="en-AU"/>
        </w:rPr>
        <w:t xml:space="preserve"> c</w:t>
      </w:r>
      <w:r w:rsidR="00600521">
        <w:rPr>
          <w:lang w:eastAsia="en-AU"/>
        </w:rPr>
        <w:t>urriculum planning site for age-</w:t>
      </w:r>
      <w:r w:rsidRPr="002D5A73">
        <w:rPr>
          <w:lang w:eastAsia="en-AU"/>
        </w:rPr>
        <w:t>appropriate content, sequential learning patterns</w:t>
      </w:r>
      <w:r w:rsidR="00600521">
        <w:rPr>
          <w:lang w:eastAsia="en-AU"/>
        </w:rPr>
        <w:t>,</w:t>
      </w:r>
      <w:r w:rsidRPr="002D5A73">
        <w:rPr>
          <w:lang w:eastAsia="en-AU"/>
        </w:rPr>
        <w:t xml:space="preserve"> and interrelated aspects of the content and skills and of the desired learning capabilities. Refer to </w:t>
      </w:r>
      <w:r w:rsidR="00AE4138">
        <w:rPr>
          <w:lang w:eastAsia="en-AU"/>
        </w:rPr>
        <w:t>the Pedagogical Framework.</w:t>
      </w:r>
    </w:p>
    <w:p w14:paraId="6C78699C" w14:textId="77777777" w:rsidR="00D2651E" w:rsidRDefault="00D2651E" w:rsidP="00FD0BC5">
      <w:pPr>
        <w:pStyle w:val="BodyText"/>
        <w:rPr>
          <w:lang w:eastAsia="en-AU"/>
        </w:rPr>
      </w:pPr>
      <w:r>
        <w:rPr>
          <w:lang w:eastAsia="en-AU"/>
        </w:rPr>
        <w:t>All content is developed using the following documents:</w:t>
      </w:r>
    </w:p>
    <w:p w14:paraId="627888D5" w14:textId="3FFDD735" w:rsidR="00D2651E" w:rsidRDefault="002B71C9" w:rsidP="00DD5441">
      <w:pPr>
        <w:pStyle w:val="List"/>
      </w:pPr>
      <w:r>
        <w:rPr>
          <w:rFonts w:ascii="Calibri" w:eastAsia="MS Mincho" w:hAnsi="Calibri" w:cs="Times New Roman"/>
        </w:rPr>
        <w:t xml:space="preserve">St Clement of Rome Catholic Primary </w:t>
      </w:r>
      <w:r w:rsidR="00600521">
        <w:t>policies for each of the learning a</w:t>
      </w:r>
      <w:r w:rsidR="00D2651E" w:rsidRPr="00D2651E">
        <w:t>reas</w:t>
      </w:r>
    </w:p>
    <w:p w14:paraId="45263F0D" w14:textId="69F591C4" w:rsidR="00D2651E" w:rsidRPr="00D2651E" w:rsidRDefault="002B71C9" w:rsidP="00DD5441">
      <w:pPr>
        <w:pStyle w:val="List"/>
      </w:pPr>
      <w:r>
        <w:rPr>
          <w:rFonts w:ascii="Calibri" w:eastAsia="MS Mincho" w:hAnsi="Calibri" w:cs="Times New Roman"/>
        </w:rPr>
        <w:t xml:space="preserve">St Clement of Rome Catholic Primary </w:t>
      </w:r>
      <w:r w:rsidR="00D2651E" w:rsidRPr="00D2651E">
        <w:t>Religious Education Scope and Sequence: Religious Edu</w:t>
      </w:r>
      <w:r w:rsidR="00600521">
        <w:t>cation Curriculum Framework</w:t>
      </w:r>
    </w:p>
    <w:p w14:paraId="674DB03C" w14:textId="754D6908" w:rsidR="00D2651E" w:rsidRPr="00D2651E" w:rsidRDefault="00D2651E" w:rsidP="00DD5441">
      <w:pPr>
        <w:pStyle w:val="List"/>
      </w:pPr>
      <w:r w:rsidRPr="00D2651E">
        <w:t>Victorian Curriculum F</w:t>
      </w:r>
      <w:r w:rsidR="002A4EBA">
        <w:t>–</w:t>
      </w:r>
      <w:r w:rsidRPr="00D2651E">
        <w:t>10</w:t>
      </w:r>
    </w:p>
    <w:p w14:paraId="2A6ED7D2" w14:textId="77777777" w:rsidR="00D2651E" w:rsidRDefault="00D2651E" w:rsidP="00DD5441">
      <w:pPr>
        <w:pStyle w:val="List"/>
      </w:pPr>
      <w:r w:rsidRPr="00D2651E">
        <w:t>Statement of Philosophy</w:t>
      </w:r>
      <w:r w:rsidR="002A4EBA">
        <w:t>.</w:t>
      </w:r>
    </w:p>
    <w:p w14:paraId="795A6DF3" w14:textId="77777777" w:rsidR="00D2651E" w:rsidRPr="00D2651E" w:rsidRDefault="00D2651E" w:rsidP="00FD0BC5">
      <w:pPr>
        <w:pStyle w:val="BodyText"/>
        <w:rPr>
          <w:lang w:eastAsia="en-AU"/>
        </w:rPr>
      </w:pPr>
      <w:r>
        <w:rPr>
          <w:lang w:eastAsia="en-AU"/>
        </w:rPr>
        <w:t>A variety of other resources, including online resources, will be available to support planning.</w:t>
      </w:r>
    </w:p>
    <w:p w14:paraId="1D38FB3D" w14:textId="77777777" w:rsidR="002A4EBA" w:rsidRPr="00600521" w:rsidRDefault="002D5A73" w:rsidP="002A4EBA">
      <w:pPr>
        <w:pStyle w:val="Heading2"/>
        <w:rPr>
          <w:sz w:val="26"/>
          <w:lang w:eastAsia="en-AU"/>
        </w:rPr>
      </w:pPr>
      <w:r w:rsidRPr="00600521">
        <w:rPr>
          <w:rFonts w:eastAsia="Calibri"/>
          <w:sz w:val="26"/>
          <w:lang w:eastAsia="en-AU"/>
        </w:rPr>
        <w:t>Evaluation</w:t>
      </w:r>
    </w:p>
    <w:p w14:paraId="2E0B25A8" w14:textId="740B193D" w:rsidR="002D5A73" w:rsidRPr="002D5A73" w:rsidRDefault="002D5A73" w:rsidP="00FD0BC5">
      <w:pPr>
        <w:pStyle w:val="BodyText"/>
        <w:rPr>
          <w:lang w:eastAsia="en-AU"/>
        </w:rPr>
      </w:pPr>
      <w:r w:rsidRPr="002D5A73">
        <w:rPr>
          <w:lang w:eastAsia="en-AU"/>
        </w:rPr>
        <w:t>Thi</w:t>
      </w:r>
      <w:r w:rsidR="009B74DE">
        <w:rPr>
          <w:lang w:eastAsia="en-AU"/>
        </w:rPr>
        <w:t>s P</w:t>
      </w:r>
      <w:r w:rsidR="005B7950">
        <w:rPr>
          <w:lang w:eastAsia="en-AU"/>
        </w:rPr>
        <w:t xml:space="preserve">olicy will be monitored and </w:t>
      </w:r>
      <w:r w:rsidRPr="002D5A73">
        <w:rPr>
          <w:lang w:eastAsia="en-AU"/>
        </w:rPr>
        <w:t>reviewed by the staff, in accordance with the School I</w:t>
      </w:r>
      <w:r w:rsidR="006676F6">
        <w:rPr>
          <w:lang w:eastAsia="en-AU"/>
        </w:rPr>
        <w:t>mprovement Plan or as required.</w:t>
      </w:r>
    </w:p>
    <w:p w14:paraId="7CB07758" w14:textId="646B53C5" w:rsidR="002D5A73" w:rsidRPr="00600521" w:rsidRDefault="00AE4138" w:rsidP="006A6B51">
      <w:pPr>
        <w:pStyle w:val="Heading2"/>
        <w:rPr>
          <w:rFonts w:eastAsia="Calibri"/>
          <w:sz w:val="26"/>
          <w:lang w:eastAsia="en-AU"/>
        </w:rPr>
      </w:pPr>
      <w:r w:rsidRPr="00600521">
        <w:rPr>
          <w:rFonts w:eastAsia="Calibri"/>
          <w:sz w:val="26"/>
          <w:lang w:eastAsia="en-AU"/>
        </w:rPr>
        <w:lastRenderedPageBreak/>
        <w:t>School p</w:t>
      </w:r>
      <w:r w:rsidR="00DC6343" w:rsidRPr="00600521">
        <w:rPr>
          <w:rFonts w:eastAsia="Calibri"/>
          <w:sz w:val="26"/>
          <w:lang w:eastAsia="en-AU"/>
        </w:rPr>
        <w:t>olicies/</w:t>
      </w:r>
      <w:r w:rsidRPr="00600521">
        <w:rPr>
          <w:rFonts w:eastAsia="Calibri"/>
          <w:sz w:val="26"/>
          <w:lang w:eastAsia="en-AU"/>
        </w:rPr>
        <w:t>references</w:t>
      </w:r>
    </w:p>
    <w:tbl>
      <w:tblPr>
        <w:tblStyle w:val="TableGrid0"/>
        <w:tblW w:w="0" w:type="auto"/>
        <w:tblInd w:w="-5" w:type="dxa"/>
        <w:tblLook w:val="04A0" w:firstRow="1" w:lastRow="0" w:firstColumn="1" w:lastColumn="0" w:noHBand="0" w:noVBand="1"/>
      </w:tblPr>
      <w:tblGrid>
        <w:gridCol w:w="8839"/>
      </w:tblGrid>
      <w:tr w:rsidR="00D2651E" w14:paraId="4B5668CE" w14:textId="77777777" w:rsidTr="00600521">
        <w:trPr>
          <w:trHeight w:val="2001"/>
        </w:trPr>
        <w:tc>
          <w:tcPr>
            <w:tcW w:w="8839" w:type="dxa"/>
          </w:tcPr>
          <w:p w14:paraId="18DF5897" w14:textId="77777777" w:rsidR="00D2651E" w:rsidRDefault="00D2651E" w:rsidP="00FD0BC5">
            <w:pPr>
              <w:pStyle w:val="BodyText"/>
              <w:rPr>
                <w:lang w:eastAsia="en-AU"/>
              </w:rPr>
            </w:pPr>
          </w:p>
        </w:tc>
      </w:tr>
    </w:tbl>
    <w:p w14:paraId="4CFF7968" w14:textId="77777777" w:rsidR="002D5A73" w:rsidRPr="002D5A73" w:rsidRDefault="002D5A73" w:rsidP="002A4EBA">
      <w:pPr>
        <w:pStyle w:val="BodyText"/>
        <w:rPr>
          <w:lang w:eastAsia="en-AU"/>
        </w:rPr>
      </w:pPr>
    </w:p>
    <w:sectPr w:rsidR="002D5A73" w:rsidRPr="002D5A73" w:rsidSect="00FD0BC5">
      <w:footerReference w:type="default" r:id="rId10"/>
      <w:pgSz w:w="11906" w:h="16838"/>
      <w:pgMar w:top="1089"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064EB" w14:textId="77777777" w:rsidR="00B84083" w:rsidRDefault="00B84083" w:rsidP="005B7950">
      <w:pPr>
        <w:spacing w:after="0" w:line="240" w:lineRule="auto"/>
      </w:pPr>
      <w:r>
        <w:separator/>
      </w:r>
    </w:p>
  </w:endnote>
  <w:endnote w:type="continuationSeparator" w:id="0">
    <w:p w14:paraId="3213EB29" w14:textId="77777777" w:rsidR="00B84083" w:rsidRDefault="00B84083" w:rsidP="005B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20603050405020304"/>
    <w:charset w:val="00"/>
    <w:family w:val="roman"/>
    <w:pitch w:val="default"/>
  </w:font>
  <w:font w:name="DIN-Light">
    <w:altName w:val="Calibri"/>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22BA" w14:textId="07BD9452" w:rsidR="005B7950" w:rsidRPr="00FD0BC5" w:rsidRDefault="00FD0BC5" w:rsidP="00FD0BC5">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59264" behindDoc="0" locked="0" layoutInCell="1" allowOverlap="1" wp14:anchorId="661143B7" wp14:editId="3F5FA63C">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4A09E56"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" strokecolor="gray [1629]" strokeweight=".25pt">
              <v:stroke joinstyle="miter"/>
            </v:line>
          </w:pict>
        </mc:Fallback>
      </mc:AlternateContent>
    </w:r>
    <w:r>
      <w:rPr>
        <w:b/>
        <w:noProof/>
        <w:color w:val="595959" w:themeColor="text1" w:themeTint="A6"/>
        <w:lang w:val="en-AU" w:eastAsia="en-AU"/>
      </w:rPr>
      <w:t>MACS Curriculum Framework</w:t>
    </w:r>
    <w:r>
      <w:rPr>
        <w:b/>
        <w:color w:val="595959" w:themeColor="text1" w:themeTint="A6"/>
      </w:rPr>
      <w:t xml:space="preserve"> </w:t>
    </w:r>
    <w:r w:rsidR="00AE4138">
      <w:rPr>
        <w:rFonts w:asciiTheme="minorHAnsi" w:hAnsiTheme="minorHAnsi" w:cstheme="minorHAnsi"/>
        <w:color w:val="595959" w:themeColor="text1" w:themeTint="A6"/>
      </w:rPr>
      <w:t xml:space="preserve">| </w:t>
    </w:r>
    <w:r w:rsidR="00E57924">
      <w:rPr>
        <w:color w:val="595959" w:themeColor="text1" w:themeTint="A6"/>
      </w:rPr>
      <w:t>Draft | 1 March 2021</w:t>
    </w:r>
    <w:r w:rsidRPr="00FD0BC5">
      <w:rPr>
        <w:rFonts w:asciiTheme="minorHAnsi" w:hAnsiTheme="minorHAnsi" w:cstheme="minorHAnsi"/>
        <w:color w:val="595959" w:themeColor="text1" w:themeTint="A6"/>
      </w:rPr>
      <w:tab/>
      <w:t xml:space="preserve">Page </w:t>
    </w:r>
    <w:r w:rsidRPr="00FD0BC5">
      <w:rPr>
        <w:rStyle w:val="PageNumber"/>
        <w:rFonts w:asciiTheme="minorHAnsi" w:hAnsiTheme="minorHAnsi" w:cstheme="minorHAnsi"/>
        <w:color w:val="595959" w:themeColor="text1" w:themeTint="A6"/>
        <w:spacing w:val="0"/>
        <w:lang w:val="en-US"/>
      </w:rPr>
      <w:fldChar w:fldCharType="begin"/>
    </w:r>
    <w:r w:rsidRPr="00FD0BC5">
      <w:rPr>
        <w:rStyle w:val="PageNumber"/>
        <w:rFonts w:asciiTheme="minorHAnsi" w:hAnsiTheme="minorHAnsi" w:cstheme="minorHAnsi"/>
        <w:color w:val="595959" w:themeColor="text1" w:themeTint="A6"/>
        <w:spacing w:val="0"/>
        <w:lang w:val="en-US"/>
      </w:rPr>
      <w:instrText xml:space="preserve"> PAGE </w:instrText>
    </w:r>
    <w:r w:rsidRPr="00FD0BC5">
      <w:rPr>
        <w:rStyle w:val="PageNumber"/>
        <w:rFonts w:asciiTheme="minorHAnsi" w:hAnsiTheme="minorHAnsi" w:cstheme="minorHAnsi"/>
        <w:color w:val="595959" w:themeColor="text1" w:themeTint="A6"/>
        <w:spacing w:val="0"/>
        <w:lang w:val="en-US"/>
      </w:rPr>
      <w:fldChar w:fldCharType="separate"/>
    </w:r>
    <w:r w:rsidR="00E41F5D">
      <w:rPr>
        <w:rStyle w:val="PageNumber"/>
        <w:rFonts w:asciiTheme="minorHAnsi" w:hAnsiTheme="minorHAnsi" w:cstheme="minorHAnsi"/>
        <w:noProof/>
        <w:color w:val="595959" w:themeColor="text1" w:themeTint="A6"/>
        <w:spacing w:val="0"/>
        <w:lang w:val="en-US"/>
      </w:rPr>
      <w:t>3</w:t>
    </w:r>
    <w:r w:rsidRPr="00FD0BC5">
      <w:rPr>
        <w:rStyle w:val="PageNumber"/>
        <w:rFonts w:asciiTheme="minorHAnsi" w:hAnsiTheme="minorHAnsi" w:cstheme="minorHAnsi"/>
        <w:color w:val="595959" w:themeColor="text1" w:themeTint="A6"/>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8ED9C" w14:textId="77777777" w:rsidR="00B84083" w:rsidRDefault="00B84083" w:rsidP="005B7950">
      <w:pPr>
        <w:spacing w:after="0" w:line="240" w:lineRule="auto"/>
      </w:pPr>
      <w:r>
        <w:separator/>
      </w:r>
    </w:p>
  </w:footnote>
  <w:footnote w:type="continuationSeparator" w:id="0">
    <w:p w14:paraId="59578ED3" w14:textId="77777777" w:rsidR="00B84083" w:rsidRDefault="00B84083" w:rsidP="005B7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FC1"/>
    <w:multiLevelType w:val="hybridMultilevel"/>
    <w:tmpl w:val="5DA62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BD2036"/>
    <w:multiLevelType w:val="hybridMultilevel"/>
    <w:tmpl w:val="CEDC7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522A0A"/>
    <w:multiLevelType w:val="hybridMultilevel"/>
    <w:tmpl w:val="A1282BFC"/>
    <w:lvl w:ilvl="0" w:tplc="EF4A9AD0">
      <w:start w:val="1"/>
      <w:numFmt w:val="bullet"/>
      <w:pStyle w:val="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AF475F"/>
    <w:multiLevelType w:val="hybridMultilevel"/>
    <w:tmpl w:val="418A9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C46DAE"/>
    <w:multiLevelType w:val="hybridMultilevel"/>
    <w:tmpl w:val="F07A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B14EA"/>
    <w:multiLevelType w:val="hybridMultilevel"/>
    <w:tmpl w:val="02885D4C"/>
    <w:lvl w:ilvl="0" w:tplc="0C090001">
      <w:start w:val="1"/>
      <w:numFmt w:val="bullet"/>
      <w:lvlText w:val=""/>
      <w:lvlJc w:val="left"/>
      <w:pPr>
        <w:ind w:left="1132" w:hanging="360"/>
      </w:pPr>
      <w:rPr>
        <w:rFonts w:ascii="Symbol" w:hAnsi="Symbol" w:hint="default"/>
      </w:rPr>
    </w:lvl>
    <w:lvl w:ilvl="1" w:tplc="0C090003" w:tentative="1">
      <w:start w:val="1"/>
      <w:numFmt w:val="bullet"/>
      <w:lvlText w:val="o"/>
      <w:lvlJc w:val="left"/>
      <w:pPr>
        <w:ind w:left="1852" w:hanging="360"/>
      </w:pPr>
      <w:rPr>
        <w:rFonts w:ascii="Courier New" w:hAnsi="Courier New" w:cs="Courier New" w:hint="default"/>
      </w:rPr>
    </w:lvl>
    <w:lvl w:ilvl="2" w:tplc="0C090005" w:tentative="1">
      <w:start w:val="1"/>
      <w:numFmt w:val="bullet"/>
      <w:lvlText w:val=""/>
      <w:lvlJc w:val="left"/>
      <w:pPr>
        <w:ind w:left="2572" w:hanging="360"/>
      </w:pPr>
      <w:rPr>
        <w:rFonts w:ascii="Wingdings" w:hAnsi="Wingdings" w:hint="default"/>
      </w:rPr>
    </w:lvl>
    <w:lvl w:ilvl="3" w:tplc="0C090001" w:tentative="1">
      <w:start w:val="1"/>
      <w:numFmt w:val="bullet"/>
      <w:lvlText w:val=""/>
      <w:lvlJc w:val="left"/>
      <w:pPr>
        <w:ind w:left="3292" w:hanging="360"/>
      </w:pPr>
      <w:rPr>
        <w:rFonts w:ascii="Symbol" w:hAnsi="Symbol" w:hint="default"/>
      </w:rPr>
    </w:lvl>
    <w:lvl w:ilvl="4" w:tplc="0C090003" w:tentative="1">
      <w:start w:val="1"/>
      <w:numFmt w:val="bullet"/>
      <w:lvlText w:val="o"/>
      <w:lvlJc w:val="left"/>
      <w:pPr>
        <w:ind w:left="4012" w:hanging="360"/>
      </w:pPr>
      <w:rPr>
        <w:rFonts w:ascii="Courier New" w:hAnsi="Courier New" w:cs="Courier New" w:hint="default"/>
      </w:rPr>
    </w:lvl>
    <w:lvl w:ilvl="5" w:tplc="0C090005" w:tentative="1">
      <w:start w:val="1"/>
      <w:numFmt w:val="bullet"/>
      <w:lvlText w:val=""/>
      <w:lvlJc w:val="left"/>
      <w:pPr>
        <w:ind w:left="4732" w:hanging="360"/>
      </w:pPr>
      <w:rPr>
        <w:rFonts w:ascii="Wingdings" w:hAnsi="Wingdings" w:hint="default"/>
      </w:rPr>
    </w:lvl>
    <w:lvl w:ilvl="6" w:tplc="0C090001" w:tentative="1">
      <w:start w:val="1"/>
      <w:numFmt w:val="bullet"/>
      <w:lvlText w:val=""/>
      <w:lvlJc w:val="left"/>
      <w:pPr>
        <w:ind w:left="5452" w:hanging="360"/>
      </w:pPr>
      <w:rPr>
        <w:rFonts w:ascii="Symbol" w:hAnsi="Symbol" w:hint="default"/>
      </w:rPr>
    </w:lvl>
    <w:lvl w:ilvl="7" w:tplc="0C090003" w:tentative="1">
      <w:start w:val="1"/>
      <w:numFmt w:val="bullet"/>
      <w:lvlText w:val="o"/>
      <w:lvlJc w:val="left"/>
      <w:pPr>
        <w:ind w:left="6172" w:hanging="360"/>
      </w:pPr>
      <w:rPr>
        <w:rFonts w:ascii="Courier New" w:hAnsi="Courier New" w:cs="Courier New" w:hint="default"/>
      </w:rPr>
    </w:lvl>
    <w:lvl w:ilvl="8" w:tplc="0C090005" w:tentative="1">
      <w:start w:val="1"/>
      <w:numFmt w:val="bullet"/>
      <w:lvlText w:val=""/>
      <w:lvlJc w:val="left"/>
      <w:pPr>
        <w:ind w:left="6892" w:hanging="360"/>
      </w:pPr>
      <w:rPr>
        <w:rFonts w:ascii="Wingdings" w:hAnsi="Wingdings" w:hint="default"/>
      </w:rPr>
    </w:lvl>
  </w:abstractNum>
  <w:abstractNum w:abstractNumId="6"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A6B05"/>
    <w:multiLevelType w:val="hybridMultilevel"/>
    <w:tmpl w:val="74FA142A"/>
    <w:lvl w:ilvl="0" w:tplc="42D2D8D2">
      <w:start w:val="1"/>
      <w:numFmt w:val="bullet"/>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E604A"/>
    <w:multiLevelType w:val="hybridMultilevel"/>
    <w:tmpl w:val="62664DB6"/>
    <w:lvl w:ilvl="0" w:tplc="AA143CA8">
      <w:start w:val="1"/>
      <w:numFmt w:val="bullet"/>
      <w:lvlText w:val="●"/>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F0E434">
      <w:start w:val="1"/>
      <w:numFmt w:val="bullet"/>
      <w:lvlText w:val="o"/>
      <w:lvlJc w:val="left"/>
      <w:pPr>
        <w:ind w:left="1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9CAC7E">
      <w:start w:val="1"/>
      <w:numFmt w:val="bullet"/>
      <w:lvlText w:val="▪"/>
      <w:lvlJc w:val="left"/>
      <w:pPr>
        <w:ind w:left="2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3F0DAF2">
      <w:start w:val="1"/>
      <w:numFmt w:val="bullet"/>
      <w:lvlText w:val="•"/>
      <w:lvlJc w:val="left"/>
      <w:pPr>
        <w:ind w:left="2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002D92">
      <w:start w:val="1"/>
      <w:numFmt w:val="bullet"/>
      <w:lvlText w:val="o"/>
      <w:lvlJc w:val="left"/>
      <w:pPr>
        <w:ind w:left="3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DC8306">
      <w:start w:val="1"/>
      <w:numFmt w:val="bullet"/>
      <w:lvlText w:val="▪"/>
      <w:lvlJc w:val="left"/>
      <w:pPr>
        <w:ind w:left="4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468E36">
      <w:start w:val="1"/>
      <w:numFmt w:val="bullet"/>
      <w:lvlText w:val="•"/>
      <w:lvlJc w:val="left"/>
      <w:pPr>
        <w:ind w:left="5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AC979E">
      <w:start w:val="1"/>
      <w:numFmt w:val="bullet"/>
      <w:lvlText w:val="o"/>
      <w:lvlJc w:val="left"/>
      <w:pPr>
        <w:ind w:left="5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5A8684">
      <w:start w:val="1"/>
      <w:numFmt w:val="bullet"/>
      <w:lvlText w:val="▪"/>
      <w:lvlJc w:val="left"/>
      <w:pPr>
        <w:ind w:left="6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44A3F1D"/>
    <w:multiLevelType w:val="hybridMultilevel"/>
    <w:tmpl w:val="07A48B02"/>
    <w:lvl w:ilvl="0" w:tplc="60F29F30">
      <w:start w:val="1"/>
      <w:numFmt w:val="bullet"/>
      <w:lvlText w:val="●"/>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6078E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8A8C2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1C4E9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265A7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C742F6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E8FC7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16F9E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FA22A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4567CCE"/>
    <w:multiLevelType w:val="hybridMultilevel"/>
    <w:tmpl w:val="9842A4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187FE3"/>
    <w:multiLevelType w:val="hybridMultilevel"/>
    <w:tmpl w:val="0B6EE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640818"/>
    <w:multiLevelType w:val="hybridMultilevel"/>
    <w:tmpl w:val="70A633AE"/>
    <w:lvl w:ilvl="0" w:tplc="0090D660">
      <w:start w:val="1"/>
      <w:numFmt w:val="bullet"/>
      <w:lvlText w:val="●"/>
      <w:lvlJc w:val="left"/>
      <w:pPr>
        <w:ind w:left="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ECE40C">
      <w:start w:val="1"/>
      <w:numFmt w:val="bullet"/>
      <w:lvlText w:val="o"/>
      <w:lvlJc w:val="left"/>
      <w:pPr>
        <w:ind w:left="15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1EEC82">
      <w:start w:val="1"/>
      <w:numFmt w:val="bullet"/>
      <w:lvlText w:val="▪"/>
      <w:lvlJc w:val="left"/>
      <w:pPr>
        <w:ind w:left="2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E8B94A">
      <w:start w:val="1"/>
      <w:numFmt w:val="bullet"/>
      <w:lvlText w:val="•"/>
      <w:lvlJc w:val="left"/>
      <w:pPr>
        <w:ind w:left="29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320AF2">
      <w:start w:val="1"/>
      <w:numFmt w:val="bullet"/>
      <w:lvlText w:val="o"/>
      <w:lvlJc w:val="left"/>
      <w:pPr>
        <w:ind w:left="37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A27AC8">
      <w:start w:val="1"/>
      <w:numFmt w:val="bullet"/>
      <w:lvlText w:val="▪"/>
      <w:lvlJc w:val="left"/>
      <w:pPr>
        <w:ind w:left="44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3F617D8">
      <w:start w:val="1"/>
      <w:numFmt w:val="bullet"/>
      <w:lvlText w:val="•"/>
      <w:lvlJc w:val="left"/>
      <w:pPr>
        <w:ind w:left="51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4A3D26">
      <w:start w:val="1"/>
      <w:numFmt w:val="bullet"/>
      <w:lvlText w:val="o"/>
      <w:lvlJc w:val="left"/>
      <w:pPr>
        <w:ind w:left="58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B0EE50">
      <w:start w:val="1"/>
      <w:numFmt w:val="bullet"/>
      <w:lvlText w:val="▪"/>
      <w:lvlJc w:val="left"/>
      <w:pPr>
        <w:ind w:left="65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3E01A67"/>
    <w:multiLevelType w:val="hybridMultilevel"/>
    <w:tmpl w:val="50683ECE"/>
    <w:lvl w:ilvl="0" w:tplc="CC5687BA">
      <w:start w:val="1"/>
      <w:numFmt w:val="bullet"/>
      <w:lvlText w:val="●"/>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30912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04E5D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FE83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8E1B0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5C1C1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BC85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24CAE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8AE9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6F01D0C"/>
    <w:multiLevelType w:val="hybridMultilevel"/>
    <w:tmpl w:val="FA9E0362"/>
    <w:lvl w:ilvl="0" w:tplc="2C98301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007874">
      <w:start w:val="1"/>
      <w:numFmt w:val="bullet"/>
      <w:lvlText w:val="o"/>
      <w:lvlJc w:val="left"/>
      <w:pPr>
        <w:ind w:left="1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5EF1B8">
      <w:start w:val="1"/>
      <w:numFmt w:val="bullet"/>
      <w:lvlText w:val="▪"/>
      <w:lvlJc w:val="left"/>
      <w:pPr>
        <w:ind w:left="2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D26584">
      <w:start w:val="1"/>
      <w:numFmt w:val="bullet"/>
      <w:lvlText w:val="•"/>
      <w:lvlJc w:val="left"/>
      <w:pPr>
        <w:ind w:left="2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CF2ECE2">
      <w:start w:val="1"/>
      <w:numFmt w:val="bullet"/>
      <w:lvlText w:val="o"/>
      <w:lvlJc w:val="left"/>
      <w:pPr>
        <w:ind w:left="3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28C9BC">
      <w:start w:val="1"/>
      <w:numFmt w:val="bullet"/>
      <w:lvlText w:val="▪"/>
      <w:lvlJc w:val="left"/>
      <w:pPr>
        <w:ind w:left="4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CAD3BA">
      <w:start w:val="1"/>
      <w:numFmt w:val="bullet"/>
      <w:lvlText w:val="•"/>
      <w:lvlJc w:val="left"/>
      <w:pPr>
        <w:ind w:left="51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863B02">
      <w:start w:val="1"/>
      <w:numFmt w:val="bullet"/>
      <w:lvlText w:val="o"/>
      <w:lvlJc w:val="left"/>
      <w:pPr>
        <w:ind w:left="58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8A22A2">
      <w:start w:val="1"/>
      <w:numFmt w:val="bullet"/>
      <w:lvlText w:val="▪"/>
      <w:lvlJc w:val="left"/>
      <w:pPr>
        <w:ind w:left="6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AB25B21"/>
    <w:multiLevelType w:val="multilevel"/>
    <w:tmpl w:val="8B42DA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D087147"/>
    <w:multiLevelType w:val="hybridMultilevel"/>
    <w:tmpl w:val="05FAC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8"/>
  </w:num>
  <w:num w:numId="4">
    <w:abstractNumId w:val="14"/>
  </w:num>
  <w:num w:numId="5">
    <w:abstractNumId w:val="12"/>
  </w:num>
  <w:num w:numId="6">
    <w:abstractNumId w:val="5"/>
  </w:num>
  <w:num w:numId="7">
    <w:abstractNumId w:val="4"/>
  </w:num>
  <w:num w:numId="8">
    <w:abstractNumId w:val="3"/>
  </w:num>
  <w:num w:numId="9">
    <w:abstractNumId w:val="1"/>
  </w:num>
  <w:num w:numId="10">
    <w:abstractNumId w:val="10"/>
  </w:num>
  <w:num w:numId="11">
    <w:abstractNumId w:val="7"/>
  </w:num>
  <w:num w:numId="12">
    <w:abstractNumId w:val="6"/>
  </w:num>
  <w:num w:numId="13">
    <w:abstractNumId w:val="16"/>
  </w:num>
  <w:num w:numId="14">
    <w:abstractNumId w:val="0"/>
  </w:num>
  <w:num w:numId="15">
    <w:abstractNumId w:val="11"/>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73"/>
    <w:rsid w:val="000820B8"/>
    <w:rsid w:val="00106BAC"/>
    <w:rsid w:val="00155F48"/>
    <w:rsid w:val="002A4EBA"/>
    <w:rsid w:val="002B71C9"/>
    <w:rsid w:val="002D5A73"/>
    <w:rsid w:val="003B4F2D"/>
    <w:rsid w:val="004570AF"/>
    <w:rsid w:val="00506BA3"/>
    <w:rsid w:val="005200F1"/>
    <w:rsid w:val="005B7950"/>
    <w:rsid w:val="00600521"/>
    <w:rsid w:val="006676F6"/>
    <w:rsid w:val="006A6B51"/>
    <w:rsid w:val="006B7928"/>
    <w:rsid w:val="006C6AA4"/>
    <w:rsid w:val="00734C4E"/>
    <w:rsid w:val="00763462"/>
    <w:rsid w:val="00863569"/>
    <w:rsid w:val="00871C90"/>
    <w:rsid w:val="009B74DE"/>
    <w:rsid w:val="00A411DB"/>
    <w:rsid w:val="00A474D6"/>
    <w:rsid w:val="00A72062"/>
    <w:rsid w:val="00AC081B"/>
    <w:rsid w:val="00AC233F"/>
    <w:rsid w:val="00AE4138"/>
    <w:rsid w:val="00B84083"/>
    <w:rsid w:val="00CB4110"/>
    <w:rsid w:val="00D2651E"/>
    <w:rsid w:val="00D268BA"/>
    <w:rsid w:val="00DC6343"/>
    <w:rsid w:val="00DD5441"/>
    <w:rsid w:val="00E41F5D"/>
    <w:rsid w:val="00E57924"/>
    <w:rsid w:val="00EB702F"/>
    <w:rsid w:val="00F82B78"/>
    <w:rsid w:val="00FD0B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45B1"/>
  <w15:chartTrackingRefBased/>
  <w15:docId w15:val="{F2D31715-016D-4559-B69F-CAD555B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qFormat/>
    <w:rsid w:val="00FD0BC5"/>
    <w:pPr>
      <w:keepNext/>
      <w:keepLines/>
      <w:spacing w:before="120" w:after="120" w:line="216" w:lineRule="auto"/>
      <w:outlineLvl w:val="0"/>
    </w:pPr>
    <w:rPr>
      <w:rFonts w:asciiTheme="majorHAnsi" w:eastAsiaTheme="majorEastAsia" w:hAnsiTheme="majorHAnsi" w:cs="Times New Roman (Headings CS)"/>
      <w:b/>
      <w:color w:val="00A8D6"/>
      <w:sz w:val="40"/>
      <w:szCs w:val="32"/>
      <w:lang w:val="en-US"/>
    </w:rPr>
  </w:style>
  <w:style w:type="paragraph" w:styleId="Heading2">
    <w:name w:val="heading 2"/>
    <w:basedOn w:val="Normal"/>
    <w:next w:val="Normal"/>
    <w:link w:val="Heading2Char"/>
    <w:uiPriority w:val="9"/>
    <w:unhideWhenUsed/>
    <w:qFormat/>
    <w:rsid w:val="006A6B51"/>
    <w:pPr>
      <w:keepNext/>
      <w:keepLines/>
      <w:spacing w:before="40" w:after="0"/>
      <w:outlineLvl w:val="1"/>
    </w:pPr>
    <w:rPr>
      <w:rFonts w:eastAsiaTheme="majorEastAsia" w:cstheme="majorBidi"/>
      <w:b/>
      <w:color w:val="00A8D6"/>
      <w:sz w:val="24"/>
      <w:szCs w:val="26"/>
    </w:rPr>
  </w:style>
  <w:style w:type="paragraph" w:styleId="Heading3">
    <w:name w:val="heading 3"/>
    <w:basedOn w:val="Normal"/>
    <w:next w:val="Normal"/>
    <w:link w:val="Heading3Char"/>
    <w:uiPriority w:val="9"/>
    <w:semiHidden/>
    <w:unhideWhenUsed/>
    <w:qFormat/>
    <w:rsid w:val="006A6B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D5A73"/>
    <w:pPr>
      <w:spacing w:after="0" w:line="240" w:lineRule="auto"/>
    </w:pPr>
    <w:rPr>
      <w:rFonts w:eastAsiaTheme="minorEastAsia"/>
      <w:lang w:eastAsia="en-AU"/>
    </w:rPr>
    <w:tblPr>
      <w:tblCellMar>
        <w:top w:w="0" w:type="dxa"/>
        <w:left w:w="0" w:type="dxa"/>
        <w:bottom w:w="0" w:type="dxa"/>
        <w:right w:w="0" w:type="dxa"/>
      </w:tblCellMar>
    </w:tblPr>
  </w:style>
  <w:style w:type="paragraph" w:styleId="Header">
    <w:name w:val="header"/>
    <w:basedOn w:val="Normal"/>
    <w:link w:val="HeaderChar"/>
    <w:uiPriority w:val="99"/>
    <w:unhideWhenUsed/>
    <w:rsid w:val="005B7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950"/>
  </w:style>
  <w:style w:type="paragraph" w:styleId="Footer">
    <w:name w:val="footer"/>
    <w:basedOn w:val="Normal"/>
    <w:link w:val="FooterChar"/>
    <w:uiPriority w:val="99"/>
    <w:unhideWhenUsed/>
    <w:rsid w:val="005B7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950"/>
  </w:style>
  <w:style w:type="paragraph" w:styleId="ListParagraph">
    <w:name w:val="List Paragraph"/>
    <w:aliases w:val="Bullet list"/>
    <w:basedOn w:val="Normal"/>
    <w:uiPriority w:val="34"/>
    <w:qFormat/>
    <w:rsid w:val="00D2651E"/>
    <w:pPr>
      <w:ind w:left="720"/>
      <w:contextualSpacing/>
    </w:pPr>
  </w:style>
  <w:style w:type="table" w:styleId="TableGrid0">
    <w:name w:val="Table Grid"/>
    <w:basedOn w:val="TableNormal"/>
    <w:uiPriority w:val="39"/>
    <w:rsid w:val="00D26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D0BC5"/>
    <w:rPr>
      <w:rFonts w:asciiTheme="majorHAnsi" w:eastAsiaTheme="majorEastAsia" w:hAnsiTheme="majorHAnsi" w:cs="Times New Roman (Headings CS)"/>
      <w:b/>
      <w:color w:val="00A8D6"/>
      <w:sz w:val="40"/>
      <w:szCs w:val="32"/>
      <w:lang w:val="en-US"/>
    </w:rPr>
  </w:style>
  <w:style w:type="paragraph" w:customStyle="1" w:styleId="FooterText">
    <w:name w:val="Footer Text"/>
    <w:basedOn w:val="Normal"/>
    <w:qFormat/>
    <w:rsid w:val="00FD0BC5"/>
    <w:pPr>
      <w:widowControl w:val="0"/>
      <w:tabs>
        <w:tab w:val="left" w:pos="142"/>
        <w:tab w:val="left" w:pos="227"/>
      </w:tabs>
      <w:autoSpaceDE w:val="0"/>
      <w:autoSpaceDN w:val="0"/>
      <w:adjustRightInd w:val="0"/>
      <w:spacing w:before="28" w:after="0" w:line="240" w:lineRule="auto"/>
      <w:textAlignment w:val="center"/>
    </w:pPr>
    <w:rPr>
      <w:rFonts w:ascii="Calibri" w:eastAsiaTheme="minorEastAsia" w:hAnsi="Calibri" w:cs="DIN-Light"/>
      <w:color w:val="404040" w:themeColor="text1" w:themeTint="BF"/>
      <w:spacing w:val="-2"/>
      <w:sz w:val="16"/>
      <w:szCs w:val="16"/>
      <w:lang w:val="en-GB"/>
    </w:rPr>
  </w:style>
  <w:style w:type="paragraph" w:styleId="BodyText">
    <w:name w:val="Body Text"/>
    <w:basedOn w:val="Normal"/>
    <w:link w:val="BodyTextChar"/>
    <w:uiPriority w:val="99"/>
    <w:unhideWhenUsed/>
    <w:rsid w:val="006A6B51"/>
    <w:pPr>
      <w:spacing w:before="120" w:after="240"/>
    </w:pPr>
    <w:rPr>
      <w:color w:val="585858"/>
      <w:sz w:val="21"/>
    </w:rPr>
  </w:style>
  <w:style w:type="character" w:customStyle="1" w:styleId="BodyTextChar">
    <w:name w:val="Body Text Char"/>
    <w:basedOn w:val="DefaultParagraphFont"/>
    <w:link w:val="BodyText"/>
    <w:uiPriority w:val="99"/>
    <w:rsid w:val="006A6B51"/>
    <w:rPr>
      <w:color w:val="585858"/>
      <w:sz w:val="21"/>
    </w:rPr>
  </w:style>
  <w:style w:type="character" w:styleId="PageNumber">
    <w:name w:val="page number"/>
    <w:basedOn w:val="DefaultParagraphFont"/>
    <w:uiPriority w:val="99"/>
    <w:semiHidden/>
    <w:unhideWhenUsed/>
    <w:rsid w:val="00FD0BC5"/>
  </w:style>
  <w:style w:type="character" w:customStyle="1" w:styleId="Heading2Char">
    <w:name w:val="Heading 2 Char"/>
    <w:basedOn w:val="DefaultParagraphFont"/>
    <w:link w:val="Heading2"/>
    <w:uiPriority w:val="9"/>
    <w:rsid w:val="006A6B51"/>
    <w:rPr>
      <w:rFonts w:eastAsiaTheme="majorEastAsia" w:cstheme="majorBidi"/>
      <w:b/>
      <w:color w:val="00A8D6"/>
      <w:sz w:val="24"/>
      <w:szCs w:val="26"/>
    </w:rPr>
  </w:style>
  <w:style w:type="table" w:customStyle="1" w:styleId="TableHeaderRow">
    <w:name w:val="Table Header Row"/>
    <w:basedOn w:val="TableNormal"/>
    <w:uiPriority w:val="99"/>
    <w:rsid w:val="006A6B51"/>
    <w:pPr>
      <w:spacing w:after="0" w:line="240" w:lineRule="auto"/>
    </w:pPr>
    <w:rPr>
      <w:rFonts w:asciiTheme="majorHAnsi" w:eastAsiaTheme="minorEastAsia" w:hAnsiTheme="majorHAnsi"/>
      <w:color w:val="313132"/>
      <w:szCs w:val="24"/>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customStyle="1" w:styleId="Tabletext">
    <w:name w:val="Table text"/>
    <w:basedOn w:val="Normal"/>
    <w:qFormat/>
    <w:rsid w:val="006A6B51"/>
    <w:pPr>
      <w:tabs>
        <w:tab w:val="left" w:pos="3000"/>
      </w:tabs>
      <w:spacing w:before="60" w:after="60" w:line="240" w:lineRule="auto"/>
    </w:pPr>
    <w:rPr>
      <w:rFonts w:asciiTheme="majorHAnsi" w:eastAsiaTheme="minorEastAsia" w:hAnsiTheme="majorHAnsi"/>
      <w:color w:val="595959" w:themeColor="text1" w:themeTint="A6"/>
      <w:sz w:val="21"/>
      <w:lang w:val="en-US"/>
    </w:rPr>
  </w:style>
  <w:style w:type="paragraph" w:customStyle="1" w:styleId="Tableheaderwhite">
    <w:name w:val="Table header white"/>
    <w:basedOn w:val="Footer"/>
    <w:link w:val="TableheaderwhiteChar"/>
    <w:qFormat/>
    <w:rsid w:val="006A6B51"/>
    <w:pPr>
      <w:tabs>
        <w:tab w:val="clear" w:pos="4513"/>
        <w:tab w:val="clear" w:pos="9026"/>
        <w:tab w:val="center" w:pos="4320"/>
        <w:tab w:val="right" w:pos="8640"/>
      </w:tabs>
      <w:spacing w:before="120" w:after="120"/>
    </w:pPr>
    <w:rPr>
      <w:rFonts w:asciiTheme="majorHAnsi" w:eastAsiaTheme="minorEastAsia" w:hAnsiTheme="majorHAnsi"/>
      <w:b/>
      <w:color w:val="FFFFFF" w:themeColor="background1"/>
      <w:lang w:val="en-US"/>
    </w:rPr>
  </w:style>
  <w:style w:type="character" w:customStyle="1" w:styleId="TableheaderwhiteChar">
    <w:name w:val="Table header white Char"/>
    <w:basedOn w:val="FooterChar"/>
    <w:link w:val="Tableheaderwhite"/>
    <w:rsid w:val="006A6B51"/>
    <w:rPr>
      <w:rFonts w:asciiTheme="majorHAnsi" w:eastAsiaTheme="minorEastAsia" w:hAnsiTheme="majorHAnsi"/>
      <w:b/>
      <w:color w:val="FFFFFF" w:themeColor="background1"/>
      <w:lang w:val="en-US"/>
    </w:rPr>
  </w:style>
  <w:style w:type="character" w:customStyle="1" w:styleId="Heading3Char">
    <w:name w:val="Heading 3 Char"/>
    <w:basedOn w:val="DefaultParagraphFont"/>
    <w:link w:val="Heading3"/>
    <w:uiPriority w:val="9"/>
    <w:semiHidden/>
    <w:rsid w:val="006A6B51"/>
    <w:rPr>
      <w:rFonts w:asciiTheme="majorHAnsi" w:eastAsiaTheme="majorEastAsia" w:hAnsiTheme="majorHAnsi" w:cstheme="majorBidi"/>
      <w:color w:val="1F4D78" w:themeColor="accent1" w:themeShade="7F"/>
      <w:sz w:val="24"/>
      <w:szCs w:val="24"/>
    </w:rPr>
  </w:style>
  <w:style w:type="paragraph" w:customStyle="1" w:styleId="BodyCopy">
    <w:name w:val="Body Copy"/>
    <w:qFormat/>
    <w:rsid w:val="006A6B51"/>
    <w:pPr>
      <w:tabs>
        <w:tab w:val="left" w:pos="3000"/>
      </w:tabs>
      <w:spacing w:before="60" w:after="60" w:line="240" w:lineRule="auto"/>
    </w:pPr>
    <w:rPr>
      <w:rFonts w:asciiTheme="majorHAnsi" w:eastAsiaTheme="minorEastAsia" w:hAnsiTheme="majorHAnsi"/>
      <w:color w:val="595959" w:themeColor="text1" w:themeTint="A6"/>
      <w:sz w:val="21"/>
      <w:lang w:val="en-US"/>
    </w:rPr>
  </w:style>
  <w:style w:type="character" w:styleId="Hyperlink">
    <w:name w:val="Hyperlink"/>
    <w:basedOn w:val="DefaultParagraphFont"/>
    <w:uiPriority w:val="99"/>
    <w:unhideWhenUsed/>
    <w:rsid w:val="00A474D6"/>
    <w:rPr>
      <w:color w:val="0563C1" w:themeColor="hyperlink"/>
      <w:u w:val="single"/>
    </w:rPr>
  </w:style>
  <w:style w:type="paragraph" w:styleId="List">
    <w:name w:val="List"/>
    <w:basedOn w:val="Normal"/>
    <w:uiPriority w:val="99"/>
    <w:unhideWhenUsed/>
    <w:rsid w:val="00DD5441"/>
    <w:pPr>
      <w:numPr>
        <w:numId w:val="16"/>
      </w:numPr>
      <w:contextualSpacing/>
    </w:pPr>
    <w:rPr>
      <w:color w:val="595959"/>
      <w:sz w:val="21"/>
      <w:lang w:eastAsia="en-AU"/>
    </w:rPr>
  </w:style>
  <w:style w:type="character" w:customStyle="1" w:styleId="UnresolvedMention1">
    <w:name w:val="Unresolved Mention1"/>
    <w:basedOn w:val="DefaultParagraphFont"/>
    <w:uiPriority w:val="99"/>
    <w:semiHidden/>
    <w:unhideWhenUsed/>
    <w:rsid w:val="00A474D6"/>
    <w:rPr>
      <w:color w:val="605E5C"/>
      <w:shd w:val="clear" w:color="auto" w:fill="E1DFDD"/>
    </w:rPr>
  </w:style>
  <w:style w:type="character" w:styleId="CommentReference">
    <w:name w:val="annotation reference"/>
    <w:basedOn w:val="DefaultParagraphFont"/>
    <w:uiPriority w:val="99"/>
    <w:semiHidden/>
    <w:unhideWhenUsed/>
    <w:rsid w:val="002A4EBA"/>
    <w:rPr>
      <w:sz w:val="16"/>
      <w:szCs w:val="16"/>
    </w:rPr>
  </w:style>
  <w:style w:type="paragraph" w:styleId="CommentText">
    <w:name w:val="annotation text"/>
    <w:basedOn w:val="Normal"/>
    <w:link w:val="CommentTextChar"/>
    <w:uiPriority w:val="99"/>
    <w:semiHidden/>
    <w:unhideWhenUsed/>
    <w:rsid w:val="002A4EBA"/>
    <w:pPr>
      <w:spacing w:line="240" w:lineRule="auto"/>
    </w:pPr>
    <w:rPr>
      <w:sz w:val="20"/>
      <w:szCs w:val="20"/>
    </w:rPr>
  </w:style>
  <w:style w:type="character" w:customStyle="1" w:styleId="CommentTextChar">
    <w:name w:val="Comment Text Char"/>
    <w:basedOn w:val="DefaultParagraphFont"/>
    <w:link w:val="CommentText"/>
    <w:uiPriority w:val="99"/>
    <w:semiHidden/>
    <w:rsid w:val="002A4EBA"/>
    <w:rPr>
      <w:sz w:val="20"/>
      <w:szCs w:val="20"/>
    </w:rPr>
  </w:style>
  <w:style w:type="paragraph" w:styleId="CommentSubject">
    <w:name w:val="annotation subject"/>
    <w:basedOn w:val="CommentText"/>
    <w:next w:val="CommentText"/>
    <w:link w:val="CommentSubjectChar"/>
    <w:uiPriority w:val="99"/>
    <w:semiHidden/>
    <w:unhideWhenUsed/>
    <w:rsid w:val="002A4EBA"/>
    <w:rPr>
      <w:b/>
      <w:bCs/>
    </w:rPr>
  </w:style>
  <w:style w:type="character" w:customStyle="1" w:styleId="CommentSubjectChar">
    <w:name w:val="Comment Subject Char"/>
    <w:basedOn w:val="CommentTextChar"/>
    <w:link w:val="CommentSubject"/>
    <w:uiPriority w:val="99"/>
    <w:semiHidden/>
    <w:rsid w:val="002A4EBA"/>
    <w:rPr>
      <w:b/>
      <w:bCs/>
      <w:sz w:val="20"/>
      <w:szCs w:val="20"/>
    </w:rPr>
  </w:style>
  <w:style w:type="paragraph" w:styleId="BalloonText">
    <w:name w:val="Balloon Text"/>
    <w:basedOn w:val="Normal"/>
    <w:link w:val="BalloonTextChar"/>
    <w:uiPriority w:val="99"/>
    <w:semiHidden/>
    <w:unhideWhenUsed/>
    <w:rsid w:val="002A4EB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4EB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6676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vcaa.vic.edu.au/curriculum/foundation-10/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Jennifer</dc:creator>
  <cp:keywords/>
  <dc:description/>
  <cp:lastModifiedBy>Microsoft Office User</cp:lastModifiedBy>
  <cp:revision>2</cp:revision>
  <dcterms:created xsi:type="dcterms:W3CDTF">2021-06-04T02:11:00Z</dcterms:created>
  <dcterms:modified xsi:type="dcterms:W3CDTF">2021-06-04T02:11:00Z</dcterms:modified>
</cp:coreProperties>
</file>